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1" w:rsidRDefault="00446EB1" w:rsidP="00F30701">
      <w:pPr>
        <w:spacing w:after="0" w:line="240" w:lineRule="auto"/>
        <w:ind w:right="-2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ARRÊTÉ N° 20../.....</w:t>
      </w:r>
    </w:p>
    <w:p w:rsidR="00446EB1" w:rsidRDefault="00446EB1" w:rsidP="00F3070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 xml:space="preserve">PLACANT EN CONGE DE </w:t>
      </w:r>
      <w:r w:rsidR="00DE43C9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SOLIDARITE FAMILIALE</w:t>
      </w:r>
    </w:p>
    <w:p w:rsidR="00B61612" w:rsidRDefault="00B61612" w:rsidP="00F30701">
      <w:pPr>
        <w:spacing w:after="0" w:line="240" w:lineRule="auto"/>
      </w:pPr>
    </w:p>
    <w:p w:rsidR="002912B8" w:rsidRDefault="002912B8" w:rsidP="00F3070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>M .....................................,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2912B8" w:rsidRDefault="002912B8" w:rsidP="00F3070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>Le Maire (ou Le Président) de.................................................</w:t>
      </w:r>
    </w:p>
    <w:p w:rsidR="00446EB1" w:rsidRDefault="00446EB1" w:rsidP="00F30701">
      <w:pPr>
        <w:spacing w:after="0" w:line="240" w:lineRule="auto"/>
        <w:rPr>
          <w:rFonts w:ascii="Trebuchet MS" w:hAnsi="Trebuchet MS" w:cs="Trebuchet MS"/>
          <w:bCs/>
          <w:sz w:val="20"/>
          <w:szCs w:val="20"/>
        </w:rPr>
      </w:pPr>
    </w:p>
    <w:p w:rsidR="00204673" w:rsidRDefault="00204673" w:rsidP="00204673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Vu</w:t>
      </w:r>
      <w:r>
        <w:rPr>
          <w:rFonts w:ascii="Trebuchet MS" w:hAnsi="Trebuchet MS" w:cs="Trebuchet MS"/>
          <w:sz w:val="20"/>
          <w:szCs w:val="20"/>
        </w:rPr>
        <w:t xml:space="preserve"> la loi n° 84-53 du 26 janvier </w:t>
      </w:r>
      <w:r w:rsidRPr="00204673">
        <w:rPr>
          <w:rFonts w:ascii="Trebuchet MS" w:hAnsi="Trebuchet MS" w:cs="Trebuchet MS"/>
          <w:sz w:val="20"/>
          <w:szCs w:val="20"/>
        </w:rPr>
        <w:t>1984 modifiée portant dispositions statutaires relatives à la Fonction Publique Territoriale et notamment  le 10° de</w:t>
      </w:r>
      <w:r>
        <w:rPr>
          <w:rFonts w:ascii="Trebuchet MS" w:hAnsi="Trebuchet MS" w:cs="Trebuchet MS"/>
          <w:sz w:val="20"/>
          <w:szCs w:val="20"/>
        </w:rPr>
        <w:t xml:space="preserve"> l’article 57</w:t>
      </w:r>
    </w:p>
    <w:p w:rsidR="00204673" w:rsidRPr="000D36B2" w:rsidRDefault="00204673" w:rsidP="00204673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0D36B2">
        <w:rPr>
          <w:rFonts w:ascii="Trebuchet MS" w:hAnsi="Trebuchet MS" w:cs="Trebuchet MS"/>
          <w:i/>
          <w:sz w:val="20"/>
          <w:szCs w:val="20"/>
        </w:rPr>
        <w:t>(Le</w:t>
      </w:r>
      <w:r>
        <w:rPr>
          <w:rFonts w:ascii="Trebuchet MS" w:hAnsi="Trebuchet MS" w:cs="Trebuchet MS"/>
          <w:i/>
          <w:sz w:val="20"/>
          <w:szCs w:val="20"/>
        </w:rPr>
        <w:t xml:space="preserve"> </w:t>
      </w:r>
      <w:r w:rsidRPr="000D36B2">
        <w:rPr>
          <w:rFonts w:ascii="Trebuchet MS" w:hAnsi="Trebuchet MS" w:cs="Trebuchet MS"/>
          <w:i/>
          <w:sz w:val="20"/>
          <w:szCs w:val="20"/>
        </w:rPr>
        <w:t>cas échéant)</w:t>
      </w:r>
      <w:r w:rsidRPr="000D36B2">
        <w:rPr>
          <w:rFonts w:ascii="Trebuchet MS" w:hAnsi="Trebuchet MS" w:cs="Trebuchet MS"/>
          <w:b/>
          <w:sz w:val="20"/>
          <w:szCs w:val="20"/>
        </w:rPr>
        <w:t>Vu</w:t>
      </w:r>
      <w:r w:rsidRPr="000D36B2">
        <w:rPr>
          <w:rFonts w:ascii="Trebuchet MS" w:hAnsi="Trebuchet MS" w:cs="Trebuchet MS"/>
          <w:sz w:val="20"/>
          <w:szCs w:val="20"/>
        </w:rPr>
        <w:t xml:space="preserve"> le décret n°92-1194 du 4 novembre 1992 fixant les dispositions communes applicables aux fonctionnaires stagiaires de la fonction publique territoriale</w:t>
      </w:r>
    </w:p>
    <w:p w:rsidR="00204673" w:rsidRPr="00204673" w:rsidRDefault="00204673" w:rsidP="00204673">
      <w:pPr>
        <w:pStyle w:val="VuConsidrant"/>
        <w:spacing w:after="0"/>
        <w:rPr>
          <w:rFonts w:ascii="Trebuchet MS" w:eastAsiaTheme="minorHAnsi" w:hAnsi="Trebuchet MS" w:cs="Trebuchet MS"/>
          <w:b/>
          <w:lang w:eastAsia="en-US"/>
        </w:rPr>
      </w:pPr>
      <w:r w:rsidRPr="00204673">
        <w:rPr>
          <w:rFonts w:ascii="Trebuchet MS" w:eastAsiaTheme="minorHAnsi" w:hAnsi="Trebuchet MS" w:cs="Trebuchet MS"/>
          <w:b/>
          <w:lang w:eastAsia="en-US"/>
        </w:rPr>
        <w:t xml:space="preserve">Vu </w:t>
      </w:r>
      <w:r w:rsidRPr="00204673">
        <w:rPr>
          <w:rFonts w:ascii="Trebuchet MS" w:eastAsiaTheme="minorHAnsi" w:hAnsi="Trebuchet MS" w:cs="Trebuchet MS"/>
          <w:lang w:eastAsia="en-US"/>
        </w:rPr>
        <w:t>le décret n° 2013-67 du 18 janvier 2013 relatif au congé pour solidarité familiale et à l'allocation d'accompagnement des personnes en fin de vie pour les fonctionnaires relevant de la loi n° 83-634 du 13 juillet 1983 portant droits et obligations des fonctionnaires</w:t>
      </w:r>
    </w:p>
    <w:p w:rsidR="00204673" w:rsidRPr="00204673" w:rsidRDefault="00204673" w:rsidP="00204673">
      <w:pPr>
        <w:pStyle w:val="VuConsidrant"/>
        <w:spacing w:after="0"/>
        <w:rPr>
          <w:rFonts w:ascii="Trebuchet MS" w:eastAsiaTheme="minorHAnsi" w:hAnsi="Trebuchet MS" w:cs="Trebuchet MS"/>
          <w:lang w:eastAsia="en-US"/>
        </w:rPr>
      </w:pPr>
      <w:r w:rsidRPr="00204673">
        <w:rPr>
          <w:rFonts w:ascii="Trebuchet MS" w:eastAsiaTheme="minorHAnsi" w:hAnsi="Trebuchet MS" w:cs="Trebuchet MS"/>
          <w:b/>
          <w:lang w:eastAsia="en-US"/>
        </w:rPr>
        <w:t>Vu</w:t>
      </w:r>
      <w:r w:rsidRPr="00204673">
        <w:rPr>
          <w:rFonts w:ascii="Trebuchet MS" w:eastAsiaTheme="minorHAnsi" w:hAnsi="Trebuchet MS" w:cs="Trebuchet MS"/>
          <w:lang w:eastAsia="en-US"/>
        </w:rPr>
        <w:t xml:space="preserve"> la demande écrite de M… en date du… sollicitant le bénéfice d’un congé de solidarité familiale à compter du … </w:t>
      </w:r>
    </w:p>
    <w:p w:rsidR="00204673" w:rsidRPr="00204673" w:rsidRDefault="00204673" w:rsidP="00204673">
      <w:pPr>
        <w:pStyle w:val="VuConsidrant"/>
        <w:spacing w:after="0"/>
        <w:rPr>
          <w:rFonts w:ascii="Trebuchet MS" w:eastAsiaTheme="minorHAnsi" w:hAnsi="Trebuchet MS" w:cs="Trebuchet MS"/>
          <w:lang w:eastAsia="en-US"/>
        </w:rPr>
      </w:pPr>
      <w:r w:rsidRPr="00204673">
        <w:rPr>
          <w:rFonts w:ascii="Trebuchet MS" w:eastAsiaTheme="minorHAnsi" w:hAnsi="Trebuchet MS" w:cs="Trebuchet MS"/>
          <w:b/>
          <w:lang w:eastAsia="en-US"/>
        </w:rPr>
        <w:t>Considérant</w:t>
      </w:r>
      <w:r w:rsidRPr="00204673">
        <w:rPr>
          <w:rFonts w:ascii="Trebuchet MS" w:eastAsiaTheme="minorHAnsi" w:hAnsi="Trebuchet MS" w:cs="Trebuchet MS"/>
          <w:lang w:eastAsia="en-US"/>
        </w:rPr>
        <w:t xml:space="preserve"> que le congé de solidarité familiale est accordé de droit par période </w:t>
      </w:r>
      <w:r>
        <w:rPr>
          <w:rFonts w:ascii="Trebuchet MS" w:eastAsiaTheme="minorHAnsi" w:hAnsi="Trebuchet MS" w:cs="Trebuchet MS"/>
          <w:lang w:eastAsia="en-US"/>
        </w:rPr>
        <w:t>de 3 mois renouvelable une fois</w:t>
      </w:r>
    </w:p>
    <w:p w:rsidR="00204673" w:rsidRPr="00204673" w:rsidRDefault="00204673" w:rsidP="00204673">
      <w:pPr>
        <w:pStyle w:val="VuConsidrant"/>
        <w:spacing w:after="0"/>
        <w:rPr>
          <w:rFonts w:ascii="Trebuchet MS" w:eastAsiaTheme="minorHAnsi" w:hAnsi="Trebuchet MS" w:cs="Trebuchet MS"/>
          <w:lang w:eastAsia="en-US"/>
        </w:rPr>
      </w:pPr>
      <w:r w:rsidRPr="00204673">
        <w:rPr>
          <w:rFonts w:ascii="Trebuchet MS" w:eastAsiaTheme="minorHAnsi" w:hAnsi="Trebuchet MS" w:cs="Trebuchet MS"/>
          <w:b/>
          <w:lang w:eastAsia="en-US"/>
        </w:rPr>
        <w:t>Considérant</w:t>
      </w:r>
      <w:r w:rsidRPr="00204673">
        <w:rPr>
          <w:rFonts w:ascii="Trebuchet MS" w:eastAsiaTheme="minorHAnsi" w:hAnsi="Trebuchet MS" w:cs="Trebuchet MS"/>
          <w:lang w:eastAsia="en-US"/>
        </w:rPr>
        <w:t xml:space="preserve"> qu’il y a lieu d’</w:t>
      </w:r>
      <w:r>
        <w:rPr>
          <w:rFonts w:ascii="Trebuchet MS" w:eastAsiaTheme="minorHAnsi" w:hAnsi="Trebuchet MS" w:cs="Trebuchet MS"/>
          <w:lang w:eastAsia="en-US"/>
        </w:rPr>
        <w:t>accéder à la requête de l’agent</w:t>
      </w:r>
    </w:p>
    <w:p w:rsidR="00446EB1" w:rsidRDefault="00446EB1" w:rsidP="00F30701">
      <w:pPr>
        <w:pStyle w:val="VuConsidrant"/>
        <w:spacing w:after="0"/>
        <w:rPr>
          <w:i/>
        </w:rPr>
      </w:pPr>
    </w:p>
    <w:p w:rsidR="00446EB1" w:rsidRDefault="00446EB1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912B8" w:rsidRDefault="002912B8" w:rsidP="00F30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</w:pPr>
      <w:r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ARR</w:t>
      </w:r>
      <w:r>
        <w:rPr>
          <w:rFonts w:ascii="Trebuchet MS" w:eastAsia="Times New Roman" w:hAnsi="Trebuchet MS" w:cs="Times New Roman"/>
          <w:bCs/>
          <w:color w:val="000000"/>
          <w:spacing w:val="-15"/>
          <w:sz w:val="28"/>
          <w:szCs w:val="28"/>
          <w:lang w:eastAsia="fr-FR"/>
        </w:rPr>
        <w:t>Ê</w:t>
      </w:r>
      <w:r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TE</w:t>
      </w:r>
    </w:p>
    <w:p w:rsidR="00446EB1" w:rsidRDefault="00446EB1" w:rsidP="00F30701">
      <w:pPr>
        <w:tabs>
          <w:tab w:val="left" w:pos="3915"/>
        </w:tabs>
        <w:spacing w:after="0" w:line="240" w:lineRule="auto"/>
        <w:jc w:val="center"/>
        <w:rPr>
          <w:rFonts w:ascii="Trebuchet MS" w:hAnsi="Trebuchet MS" w:cs="Trebuchet MS"/>
          <w:b/>
          <w:bCs/>
          <w:i/>
          <w:iCs/>
          <w:sz w:val="20"/>
          <w:szCs w:val="20"/>
        </w:rPr>
      </w:pPr>
    </w:p>
    <w:p w:rsidR="00446EB1" w:rsidRDefault="00446EB1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46EB1" w:rsidRDefault="00446EB1" w:rsidP="00F30701">
      <w:pPr>
        <w:spacing w:after="0" w:line="240" w:lineRule="auto"/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2912B8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1 :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A compter du 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…………M………………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est placé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>(e)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en congé de </w:t>
      </w:r>
      <w:r w:rsidR="00DE43C9">
        <w:rPr>
          <w:rFonts w:ascii="Trebuchet MS" w:eastAsia="Times New Roman" w:hAnsi="Trebuchet MS" w:cs="Arial"/>
          <w:sz w:val="20"/>
          <w:szCs w:val="20"/>
          <w:lang w:eastAsia="fr-FR"/>
        </w:rPr>
        <w:t>solidarité familiale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pour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une durée de……… à compter du ……………</w:t>
      </w:r>
    </w:p>
    <w:p w:rsidR="004F6694" w:rsidRPr="004F6694" w:rsidRDefault="004F6694" w:rsidP="00F30701">
      <w:pPr>
        <w:spacing w:after="0" w:line="240" w:lineRule="auto"/>
        <w:ind w:left="1560" w:hanging="1560"/>
        <w:jc w:val="center"/>
        <w:rPr>
          <w:rFonts w:ascii="Trebuchet MS" w:eastAsia="Times New Roman" w:hAnsi="Trebuchet MS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4F6694">
        <w:rPr>
          <w:rFonts w:ascii="Trebuchet MS" w:eastAsia="Times New Roman" w:hAnsi="Trebuchet MS" w:cs="Arial"/>
          <w:b/>
          <w:color w:val="808080" w:themeColor="background1" w:themeShade="80"/>
          <w:sz w:val="20"/>
          <w:szCs w:val="20"/>
          <w:u w:val="single"/>
          <w:lang w:eastAsia="fr-FR"/>
        </w:rPr>
        <w:t>OU</w:t>
      </w:r>
    </w:p>
    <w:p w:rsidR="004F6694" w:rsidRPr="004F6694" w:rsidRDefault="004F6694" w:rsidP="00F30701">
      <w:pPr>
        <w:spacing w:after="0" w:line="240" w:lineRule="auto"/>
        <w:ind w:left="1560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 xml:space="preserve">A compter du …………M……………… est placé(e) en congé de </w:t>
      </w:r>
      <w:r w:rsidR="00DE43C9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solidarité familiale</w:t>
      </w: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 xml:space="preserve"> : </w:t>
      </w:r>
    </w:p>
    <w:p w:rsidR="004F6694" w:rsidRPr="004F6694" w:rsidRDefault="004F6694" w:rsidP="00F307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du …………au ……………</w:t>
      </w:r>
    </w:p>
    <w:p w:rsidR="004F6694" w:rsidRPr="004F6694" w:rsidRDefault="004F6694" w:rsidP="00F307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du …………au ……………</w:t>
      </w:r>
    </w:p>
    <w:p w:rsidR="004F6694" w:rsidRPr="004F6694" w:rsidRDefault="004F6694" w:rsidP="00F307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du …………au ……………</w:t>
      </w:r>
    </w:p>
    <w:p w:rsidR="004F6694" w:rsidRPr="004F6694" w:rsidRDefault="004F6694" w:rsidP="00F30701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4F6694">
        <w:rPr>
          <w:rFonts w:ascii="Trebuchet MS" w:eastAsia="Times New Roman" w:hAnsi="Trebuchet MS" w:cs="Arial"/>
          <w:b/>
          <w:color w:val="808080" w:themeColor="background1" w:themeShade="80"/>
          <w:sz w:val="20"/>
          <w:szCs w:val="20"/>
          <w:u w:val="single"/>
          <w:lang w:eastAsia="fr-FR"/>
        </w:rPr>
        <w:t>OU</w:t>
      </w:r>
    </w:p>
    <w:p w:rsidR="004F6694" w:rsidRPr="004F6694" w:rsidRDefault="004F6694" w:rsidP="00F30701">
      <w:pPr>
        <w:spacing w:after="0" w:line="240" w:lineRule="auto"/>
        <w:ind w:left="1560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 xml:space="preserve">A compter du …………M……………… est placé(e) en congé de </w:t>
      </w:r>
      <w:r w:rsidR="00DE43C9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solidarité familiale</w:t>
      </w: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 à temps partiel à raison de …</w:t>
      </w:r>
      <w:r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 xml:space="preserve">% de son temps de travail. </w:t>
      </w:r>
    </w:p>
    <w:p w:rsidR="00446EB1" w:rsidRDefault="00446EB1" w:rsidP="00F30701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rebuchet MS" w:hAnsi="Trebuchet MS" w:cs="Trebuchet MS"/>
          <w:i/>
          <w:color w:val="ED7D31" w:themeColor="accent2"/>
          <w:sz w:val="20"/>
          <w:szCs w:val="20"/>
        </w:rPr>
      </w:pPr>
    </w:p>
    <w:p w:rsidR="00CF5F37" w:rsidRDefault="00446EB1" w:rsidP="00F30701">
      <w:pPr>
        <w:spacing w:after="0" w:line="240" w:lineRule="auto"/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2912B8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2 :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912B8">
        <w:rPr>
          <w:rFonts w:ascii="Trebuchet MS" w:eastAsia="Times New Roman" w:hAnsi="Trebuchet MS" w:cs="Times"/>
          <w:sz w:val="20"/>
          <w:szCs w:val="20"/>
          <w:lang w:eastAsia="fr-FR"/>
        </w:rPr>
        <w:t>Pendant cette période, M……… ne percevra aucune rémunération</w:t>
      </w:r>
      <w:r w:rsidR="004F6694">
        <w:rPr>
          <w:rFonts w:ascii="Trebuchet MS" w:eastAsia="Times New Roman" w:hAnsi="Trebuchet MS" w:cs="Arial"/>
          <w:sz w:val="20"/>
          <w:szCs w:val="20"/>
          <w:lang w:eastAsia="fr-FR"/>
        </w:rPr>
        <w:t>.</w:t>
      </w:r>
      <w:r w:rsidR="00CF5F37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L’allocation journalière d’accompagnement d’une personne en fin de vie lui sera versée par ………………</w:t>
      </w:r>
      <w:r w:rsidR="00CF5F37" w:rsidRPr="00CF5F37">
        <w:rPr>
          <w:rFonts w:ascii="Trebuchet MS" w:eastAsia="Times New Roman" w:hAnsi="Trebuchet MS" w:cs="Arial"/>
          <w:i/>
          <w:sz w:val="20"/>
          <w:szCs w:val="20"/>
          <w:lang w:eastAsia="fr-FR"/>
        </w:rPr>
        <w:t>(la collectivité ou la caisse d’assurance maladie)</w:t>
      </w:r>
      <w:r w:rsidR="00CF5F37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</w:p>
    <w:p w:rsidR="00CF5F37" w:rsidRDefault="00CF5F37" w:rsidP="00F30701">
      <w:pPr>
        <w:spacing w:after="0" w:line="240" w:lineRule="auto"/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446EB1" w:rsidRPr="002912B8" w:rsidRDefault="00446EB1" w:rsidP="00CF5F37">
      <w:pPr>
        <w:spacing w:after="0" w:line="240" w:lineRule="auto"/>
        <w:ind w:left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L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es services effectués en congé de </w:t>
      </w:r>
      <w:r w:rsidR="00DE43C9">
        <w:rPr>
          <w:rFonts w:ascii="Trebuchet MS" w:eastAsia="Times New Roman" w:hAnsi="Trebuchet MS" w:cs="Arial"/>
          <w:sz w:val="20"/>
          <w:szCs w:val="20"/>
          <w:lang w:eastAsia="fr-FR"/>
        </w:rPr>
        <w:t>solidarité familiale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sont assimilés</w:t>
      </w:r>
      <w:r w:rsidR="002912B8"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à une pé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>riode de service effectif</w:t>
      </w:r>
      <w:r w:rsidR="002912B8" w:rsidRPr="002912B8">
        <w:rPr>
          <w:rFonts w:ascii="Trebuchet MS" w:eastAsia="Times New Roman" w:hAnsi="Trebuchet MS" w:cs="Arial"/>
          <w:sz w:val="20"/>
          <w:szCs w:val="20"/>
          <w:lang w:eastAsia="fr-FR"/>
        </w:rPr>
        <w:t>.</w:t>
      </w:r>
    </w:p>
    <w:p w:rsidR="00F30701" w:rsidRPr="002912B8" w:rsidRDefault="00F30701" w:rsidP="00F30701">
      <w:pPr>
        <w:spacing w:after="0" w:line="240" w:lineRule="auto"/>
        <w:ind w:left="1560" w:hanging="1560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:rsidR="00DE43C9" w:rsidRPr="00DE43C9" w:rsidRDefault="00DE43C9" w:rsidP="00DE43C9">
      <w:pPr>
        <w:spacing w:after="0" w:line="240" w:lineRule="auto"/>
        <w:ind w:left="1560" w:hanging="1560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3</w:t>
      </w:r>
      <w:r w:rsidR="00446EB1" w:rsidRPr="002912B8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 :</w:t>
      </w:r>
      <w:r w:rsidR="00446EB1" w:rsidRPr="00DE43C9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</w:t>
      </w:r>
      <w:r w:rsidR="00446EB1" w:rsidRPr="00DE43C9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DE43C9">
        <w:rPr>
          <w:rFonts w:ascii="Trebuchet MS" w:eastAsia="Times New Roman" w:hAnsi="Trebuchet MS" w:cs="Arial"/>
          <w:sz w:val="20"/>
          <w:szCs w:val="20"/>
          <w:lang w:eastAsia="fr-FR"/>
        </w:rPr>
        <w:t>Le congé de solidarité familiale prend fin à l'expiration de la période accordée, dans les 3 jours qui suivent le décès de la personne accompagnée ou à la demande de l’agent</w:t>
      </w:r>
    </w:p>
    <w:p w:rsidR="00823FF9" w:rsidRDefault="00823FF9" w:rsidP="00F30701">
      <w:pPr>
        <w:spacing w:after="0" w:line="240" w:lineRule="auto"/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446EB1" w:rsidRDefault="00DE43C9" w:rsidP="00F30701">
      <w:pPr>
        <w:tabs>
          <w:tab w:val="left" w:pos="1560"/>
        </w:tabs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DE43C9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</w:t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RTICLE 4</w:t>
      </w:r>
      <w:r w:rsidR="00446EB1" w:rsidRPr="00DE43C9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:</w:t>
      </w:r>
      <w:r w:rsidR="00446EB1" w:rsidRPr="00DE43C9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="00446EB1">
        <w:rPr>
          <w:rFonts w:ascii="Trebuchet MS" w:hAnsi="Trebuchet MS" w:cs="Trebuchet MS"/>
          <w:sz w:val="20"/>
          <w:szCs w:val="20"/>
        </w:rPr>
        <w:t xml:space="preserve">Le présent arrêté sera : </w:t>
      </w:r>
    </w:p>
    <w:p w:rsidR="00446EB1" w:rsidRDefault="00446EB1" w:rsidP="00F30701">
      <w:pPr>
        <w:tabs>
          <w:tab w:val="left" w:pos="1560"/>
        </w:tabs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446EB1" w:rsidRDefault="00446EB1" w:rsidP="00F30701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Notifié à l'intéressé,</w:t>
      </w:r>
    </w:p>
    <w:p w:rsidR="00446EB1" w:rsidRDefault="00446EB1" w:rsidP="00F30701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Transmis au comptable de la collectivité, </w:t>
      </w:r>
    </w:p>
    <w:p w:rsidR="00446EB1" w:rsidRDefault="00446EB1" w:rsidP="00F30701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Transmis au Président du Centre de Gestion</w:t>
      </w:r>
    </w:p>
    <w:p w:rsidR="00446EB1" w:rsidRDefault="00446EB1" w:rsidP="00F30701">
      <w:pPr>
        <w:tabs>
          <w:tab w:val="left" w:pos="1560"/>
          <w:tab w:val="left" w:pos="5387"/>
          <w:tab w:val="left" w:pos="7513"/>
        </w:tabs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446EB1" w:rsidRDefault="00446EB1" w:rsidP="00F30701">
      <w:pPr>
        <w:tabs>
          <w:tab w:val="left" w:pos="1560"/>
          <w:tab w:val="left" w:pos="5387"/>
          <w:tab w:val="left" w:pos="7513"/>
        </w:tabs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>Fait à ……………………..</w:t>
      </w:r>
      <w:r>
        <w:rPr>
          <w:rFonts w:ascii="Trebuchet MS" w:hAnsi="Trebuchet MS" w:cs="Trebuchet MS"/>
          <w:b/>
          <w:bCs/>
          <w:sz w:val="20"/>
          <w:szCs w:val="20"/>
        </w:rPr>
        <w:tab/>
        <w:t>Le ………………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(signature de l’autorité territoriale)</w:t>
      </w:r>
    </w:p>
    <w:p w:rsidR="00446EB1" w:rsidRDefault="00446EB1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46EB1" w:rsidRDefault="00446EB1" w:rsidP="00F30701">
      <w:pPr>
        <w:tabs>
          <w:tab w:val="left" w:pos="1560"/>
          <w:tab w:val="left" w:pos="5387"/>
          <w:tab w:val="left" w:pos="7513"/>
        </w:tabs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Notifié à l’agent le 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446EB1" w:rsidRDefault="00446EB1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(date et signature)</w:t>
      </w:r>
    </w:p>
    <w:p w:rsidR="00446EB1" w:rsidRDefault="00446EB1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23FF9" w:rsidRDefault="00823FF9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04673" w:rsidRDefault="00204673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04673" w:rsidRDefault="00204673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04673" w:rsidRDefault="00204673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04673" w:rsidRDefault="00204673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04673" w:rsidRDefault="00204673" w:rsidP="00F30701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204673" w:rsidRPr="00204673" w:rsidRDefault="00204673" w:rsidP="00204673">
      <w:pPr>
        <w:tabs>
          <w:tab w:val="left" w:pos="3402"/>
        </w:tabs>
        <w:spacing w:after="0"/>
        <w:jc w:val="both"/>
        <w:rPr>
          <w:rFonts w:ascii="Trebuchet MS" w:hAnsi="Trebuchet MS" w:cs="Trebuchet MS"/>
          <w:i/>
          <w:sz w:val="16"/>
          <w:szCs w:val="16"/>
        </w:rPr>
      </w:pPr>
      <w:r w:rsidRPr="00204673">
        <w:rPr>
          <w:rFonts w:ascii="Trebuchet MS" w:hAnsi="Trebuchet MS" w:cs="Trebuchet MS"/>
          <w:i/>
          <w:sz w:val="16"/>
          <w:szCs w:val="16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 site </w:t>
      </w:r>
      <w:hyperlink r:id="rId7" w:history="1">
        <w:r w:rsidRPr="00204673">
          <w:rPr>
            <w:rStyle w:val="Lienhypertexte"/>
            <w:rFonts w:ascii="Trebuchet MS" w:hAnsi="Trebuchet MS" w:cs="Trebuchet MS"/>
            <w:i/>
            <w:sz w:val="16"/>
            <w:szCs w:val="16"/>
          </w:rPr>
          <w:t>www.telerecours.fr</w:t>
        </w:r>
      </w:hyperlink>
      <w:r w:rsidRPr="00204673">
        <w:rPr>
          <w:rFonts w:ascii="Trebuchet MS" w:hAnsi="Trebuchet MS" w:cs="Trebuchet MS"/>
          <w:i/>
          <w:sz w:val="16"/>
          <w:szCs w:val="16"/>
        </w:rPr>
        <w:t>.</w:t>
      </w:r>
    </w:p>
    <w:p w:rsidR="00446EB1" w:rsidRDefault="00446EB1" w:rsidP="00F30701">
      <w:pPr>
        <w:spacing w:after="0" w:line="240" w:lineRule="auto"/>
      </w:pPr>
    </w:p>
    <w:sectPr w:rsidR="00446EB1" w:rsidSect="00F3070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F9" w:rsidRDefault="00823FF9" w:rsidP="00823FF9">
      <w:pPr>
        <w:spacing w:after="0" w:line="240" w:lineRule="auto"/>
      </w:pPr>
      <w:r>
        <w:separator/>
      </w:r>
    </w:p>
  </w:endnote>
  <w:endnote w:type="continuationSeparator" w:id="0">
    <w:p w:rsidR="00823FF9" w:rsidRDefault="00823FF9" w:rsidP="0082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F9" w:rsidRDefault="00823FF9" w:rsidP="00823FF9">
      <w:pPr>
        <w:spacing w:after="0" w:line="240" w:lineRule="auto"/>
      </w:pPr>
      <w:r>
        <w:separator/>
      </w:r>
    </w:p>
  </w:footnote>
  <w:footnote w:type="continuationSeparator" w:id="0">
    <w:p w:rsidR="00823FF9" w:rsidRDefault="00823FF9" w:rsidP="0082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87B"/>
    <w:multiLevelType w:val="hybridMultilevel"/>
    <w:tmpl w:val="10889274"/>
    <w:lvl w:ilvl="0" w:tplc="13E0DB78">
      <w:start w:val="1"/>
      <w:numFmt w:val="bullet"/>
      <w:lvlText w:val="-"/>
      <w:lvlJc w:val="left"/>
      <w:pPr>
        <w:ind w:left="1920" w:hanging="360"/>
      </w:pPr>
      <w:rPr>
        <w:rFonts w:ascii="Trebuchet MS" w:eastAsia="Times New Roman" w:hAnsi="Trebuchet MS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8A11487"/>
    <w:multiLevelType w:val="hybridMultilevel"/>
    <w:tmpl w:val="6A58099E"/>
    <w:lvl w:ilvl="0" w:tplc="AE6E34DA">
      <w:start w:val="1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2149A"/>
    <w:multiLevelType w:val="hybridMultilevel"/>
    <w:tmpl w:val="2A6850A6"/>
    <w:lvl w:ilvl="0" w:tplc="6BE22A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B1"/>
    <w:rsid w:val="00204673"/>
    <w:rsid w:val="002912B8"/>
    <w:rsid w:val="00446EB1"/>
    <w:rsid w:val="004F6694"/>
    <w:rsid w:val="00823FF9"/>
    <w:rsid w:val="00B61612"/>
    <w:rsid w:val="00CF5F37"/>
    <w:rsid w:val="00DE43C9"/>
    <w:rsid w:val="00F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3255-3D65-4B1D-B926-D7FF9CC3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B1"/>
    <w:pPr>
      <w:spacing w:line="256" w:lineRule="auto"/>
    </w:pPr>
    <w:rPr>
      <w:rFonts w:ascii="Arial" w:hAnsi="Arial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446EB1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46EB1"/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customStyle="1" w:styleId="VuConsidrant">
    <w:name w:val="Vu.Considérant"/>
    <w:basedOn w:val="Normal"/>
    <w:rsid w:val="00446EB1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46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FF9"/>
    <w:rPr>
      <w:rFonts w:ascii="Arial" w:hAnsi="Arial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82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FF9"/>
    <w:rPr>
      <w:rFonts w:ascii="Arial" w:hAnsi="Arial"/>
      <w:sz w:val="21"/>
    </w:rPr>
  </w:style>
  <w:style w:type="character" w:styleId="Lienhypertexte">
    <w:name w:val="Hyperlink"/>
    <w:basedOn w:val="Policepardfaut"/>
    <w:uiPriority w:val="99"/>
    <w:semiHidden/>
    <w:unhideWhenUsed/>
    <w:rsid w:val="00204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Jouetre</cp:lastModifiedBy>
  <cp:revision>4</cp:revision>
  <dcterms:created xsi:type="dcterms:W3CDTF">2021-02-09T10:10:00Z</dcterms:created>
  <dcterms:modified xsi:type="dcterms:W3CDTF">2021-02-23T10:48:00Z</dcterms:modified>
</cp:coreProperties>
</file>