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940" w:rsidRDefault="00414413">
      <w:r w:rsidRPr="00A746EE">
        <w:rPr>
          <w:rFonts w:ascii="Arial" w:hAnsi="Arial" w:cs="Arial"/>
          <w:noProof/>
          <w:lang w:eastAsia="fr-FR"/>
        </w:rPr>
        <w:drawing>
          <wp:anchor distT="0" distB="0" distL="114300" distR="114300" simplePos="0" relativeHeight="251644927" behindDoc="1" locked="0" layoutInCell="1" allowOverlap="1" wp14:anchorId="678C2B0C" wp14:editId="075C6C77">
            <wp:simplePos x="0" y="0"/>
            <wp:positionH relativeFrom="margin">
              <wp:posOffset>-80645</wp:posOffset>
            </wp:positionH>
            <wp:positionV relativeFrom="paragraph">
              <wp:posOffset>-613410</wp:posOffset>
            </wp:positionV>
            <wp:extent cx="919163" cy="1285875"/>
            <wp:effectExtent l="0" t="0" r="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037" r="11482"/>
                    <a:stretch/>
                  </pic:blipFill>
                  <pic:spPr bwMode="auto">
                    <a:xfrm>
                      <a:off x="0" y="0"/>
                      <a:ext cx="919163" cy="1285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4F46">
        <w:rPr>
          <w:noProof/>
          <w:lang w:eastAsia="fr-FR"/>
        </w:rPr>
        <w:drawing>
          <wp:anchor distT="0" distB="0" distL="114300" distR="114300" simplePos="0" relativeHeight="251648000" behindDoc="1" locked="0" layoutInCell="1" allowOverlap="1" wp14:anchorId="7FB9C36E" wp14:editId="148B47A1">
            <wp:simplePos x="0" y="0"/>
            <wp:positionH relativeFrom="column">
              <wp:posOffset>842010</wp:posOffset>
            </wp:positionH>
            <wp:positionV relativeFrom="paragraph">
              <wp:posOffset>-331470</wp:posOffset>
            </wp:positionV>
            <wp:extent cx="5938520" cy="612140"/>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re haute_Papier entête.jpg"/>
                    <pic:cNvPicPr/>
                  </pic:nvPicPr>
                  <pic:blipFill>
                    <a:blip r:embed="rId10">
                      <a:extLst>
                        <a:ext uri="{28A0092B-C50C-407E-A947-70E740481C1C}">
                          <a14:useLocalDpi xmlns:a14="http://schemas.microsoft.com/office/drawing/2010/main" val="0"/>
                        </a:ext>
                      </a:extLst>
                    </a:blip>
                    <a:stretch>
                      <a:fillRect/>
                    </a:stretch>
                  </pic:blipFill>
                  <pic:spPr>
                    <a:xfrm>
                      <a:off x="0" y="0"/>
                      <a:ext cx="5938520" cy="612140"/>
                    </a:xfrm>
                    <a:prstGeom prst="rect">
                      <a:avLst/>
                    </a:prstGeom>
                  </pic:spPr>
                </pic:pic>
              </a:graphicData>
            </a:graphic>
            <wp14:sizeRelH relativeFrom="page">
              <wp14:pctWidth>0</wp14:pctWidth>
            </wp14:sizeRelH>
            <wp14:sizeRelV relativeFrom="page">
              <wp14:pctHeight>0</wp14:pctHeight>
            </wp14:sizeRelV>
          </wp:anchor>
        </w:drawing>
      </w:r>
      <w:r w:rsidR="00AA4F46" w:rsidRPr="00AA4F46">
        <w:rPr>
          <w:noProof/>
          <w:lang w:eastAsia="fr-FR"/>
        </w:rPr>
        <mc:AlternateContent>
          <mc:Choice Requires="wps">
            <w:drawing>
              <wp:anchor distT="0" distB="0" distL="114300" distR="114300" simplePos="0" relativeHeight="251645952" behindDoc="0" locked="0" layoutInCell="1" allowOverlap="1" wp14:anchorId="3E4797EC" wp14:editId="5B9C078F">
                <wp:simplePos x="0" y="0"/>
                <wp:positionH relativeFrom="column">
                  <wp:posOffset>1378585</wp:posOffset>
                </wp:positionH>
                <wp:positionV relativeFrom="paragraph">
                  <wp:posOffset>-343535</wp:posOffset>
                </wp:positionV>
                <wp:extent cx="5116830" cy="662940"/>
                <wp:effectExtent l="0" t="0" r="0" b="3810"/>
                <wp:wrapNone/>
                <wp:docPr id="1" name="Zone de texte 1"/>
                <wp:cNvGraphicFramePr/>
                <a:graphic xmlns:a="http://schemas.openxmlformats.org/drawingml/2006/main">
                  <a:graphicData uri="http://schemas.microsoft.com/office/word/2010/wordprocessingShape">
                    <wps:wsp>
                      <wps:cNvSpPr txBox="1"/>
                      <wps:spPr>
                        <a:xfrm>
                          <a:off x="0" y="0"/>
                          <a:ext cx="5116830" cy="662940"/>
                        </a:xfrm>
                        <a:prstGeom prst="rect">
                          <a:avLst/>
                        </a:prstGeom>
                        <a:noFill/>
                        <a:ln w="6350">
                          <a:noFill/>
                        </a:ln>
                      </wps:spPr>
                      <wps:txbx>
                        <w:txbxContent>
                          <w:p w:rsidR="00854177" w:rsidRDefault="00854177" w:rsidP="00AA4F46">
                            <w:pPr>
                              <w:spacing w:after="0" w:line="240" w:lineRule="auto"/>
                              <w:jc w:val="center"/>
                              <w:rPr>
                                <w:rFonts w:ascii="Arial" w:hAnsi="Arial" w:cs="Arial"/>
                                <w:b/>
                                <w:color w:val="FFFFFF" w:themeColor="background1"/>
                                <w:sz w:val="30"/>
                                <w:szCs w:val="30"/>
                              </w:rPr>
                            </w:pPr>
                            <w:r>
                              <w:rPr>
                                <w:rFonts w:ascii="Arial" w:hAnsi="Arial" w:cs="Arial"/>
                                <w:b/>
                                <w:color w:val="FFFFFF" w:themeColor="background1"/>
                                <w:sz w:val="30"/>
                                <w:szCs w:val="30"/>
                              </w:rPr>
                              <w:t>Elections professionnelles 2022</w:t>
                            </w:r>
                          </w:p>
                          <w:p w:rsidR="00854177" w:rsidRPr="00854177" w:rsidRDefault="00854177" w:rsidP="003A3543">
                            <w:pPr>
                              <w:spacing w:after="0" w:line="240" w:lineRule="auto"/>
                              <w:jc w:val="center"/>
                              <w:rPr>
                                <w:rFonts w:ascii="Arial" w:hAnsi="Arial" w:cs="Arial"/>
                                <w:b/>
                                <w:color w:val="FFFFFF" w:themeColor="background1"/>
                                <w:sz w:val="28"/>
                                <w:szCs w:val="28"/>
                              </w:rPr>
                            </w:pPr>
                            <w:r w:rsidRPr="00854177">
                              <w:rPr>
                                <w:rFonts w:ascii="Arial" w:hAnsi="Arial" w:cs="Arial"/>
                                <w:b/>
                                <w:color w:val="FFFFFF" w:themeColor="background1"/>
                                <w:sz w:val="28"/>
                                <w:szCs w:val="28"/>
                              </w:rPr>
                              <w:t>A</w:t>
                            </w:r>
                            <w:r w:rsidR="000E7974">
                              <w:rPr>
                                <w:rFonts w:ascii="Arial" w:hAnsi="Arial" w:cs="Arial"/>
                                <w:b/>
                                <w:color w:val="FFFFFF" w:themeColor="background1"/>
                                <w:sz w:val="28"/>
                                <w:szCs w:val="28"/>
                              </w:rPr>
                              <w:t>vis de publicité des extraits de listes électorales</w:t>
                            </w:r>
                            <w:r w:rsidRPr="00854177">
                              <w:rPr>
                                <w:rFonts w:ascii="Arial" w:hAnsi="Arial" w:cs="Arial"/>
                                <w:b/>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08.55pt;margin-top:-27.05pt;width:402.9pt;height:52.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" filled="f" stroked="f" strokeweight=".5pt">
                <v:textbox>
                  <w:txbxContent>
                    <w:p w:rsidR="00854177" w:rsidRDefault="00854177" w:rsidP="00AA4F46">
                      <w:pPr>
                        <w:spacing w:after="0" w:line="240" w:lineRule="auto"/>
                        <w:jc w:val="center"/>
                        <w:rPr>
                          <w:rFonts w:ascii="Arial" w:hAnsi="Arial" w:cs="Arial"/>
                          <w:b/>
                          <w:color w:val="FFFFFF" w:themeColor="background1"/>
                          <w:sz w:val="30"/>
                          <w:szCs w:val="30"/>
                        </w:rPr>
                      </w:pPr>
                      <w:r>
                        <w:rPr>
                          <w:rFonts w:ascii="Arial" w:hAnsi="Arial" w:cs="Arial"/>
                          <w:b/>
                          <w:color w:val="FFFFFF" w:themeColor="background1"/>
                          <w:sz w:val="30"/>
                          <w:szCs w:val="30"/>
                        </w:rPr>
                        <w:t>Elections professionnelles 2022</w:t>
                      </w:r>
                    </w:p>
                    <w:p w:rsidR="00854177" w:rsidRPr="00854177" w:rsidRDefault="00854177" w:rsidP="003A3543">
                      <w:pPr>
                        <w:spacing w:after="0" w:line="240" w:lineRule="auto"/>
                        <w:jc w:val="center"/>
                        <w:rPr>
                          <w:rFonts w:ascii="Arial" w:hAnsi="Arial" w:cs="Arial"/>
                          <w:b/>
                          <w:color w:val="FFFFFF" w:themeColor="background1"/>
                          <w:sz w:val="28"/>
                          <w:szCs w:val="28"/>
                        </w:rPr>
                      </w:pPr>
                      <w:r w:rsidRPr="00854177">
                        <w:rPr>
                          <w:rFonts w:ascii="Arial" w:hAnsi="Arial" w:cs="Arial"/>
                          <w:b/>
                          <w:color w:val="FFFFFF" w:themeColor="background1"/>
                          <w:sz w:val="28"/>
                          <w:szCs w:val="28"/>
                        </w:rPr>
                        <w:t>A</w:t>
                      </w:r>
                      <w:r w:rsidR="000E7974">
                        <w:rPr>
                          <w:rFonts w:ascii="Arial" w:hAnsi="Arial" w:cs="Arial"/>
                          <w:b/>
                          <w:color w:val="FFFFFF" w:themeColor="background1"/>
                          <w:sz w:val="28"/>
                          <w:szCs w:val="28"/>
                        </w:rPr>
                        <w:t>vis de publicité des extraits de listes électorales</w:t>
                      </w:r>
                      <w:r w:rsidRPr="00854177">
                        <w:rPr>
                          <w:rFonts w:ascii="Arial" w:hAnsi="Arial" w:cs="Arial"/>
                          <w:b/>
                          <w:color w:val="FFFFFF" w:themeColor="background1"/>
                          <w:sz w:val="28"/>
                          <w:szCs w:val="28"/>
                        </w:rPr>
                        <w:t xml:space="preserve"> </w:t>
                      </w:r>
                    </w:p>
                  </w:txbxContent>
                </v:textbox>
              </v:shape>
            </w:pict>
          </mc:Fallback>
        </mc:AlternateContent>
      </w:r>
    </w:p>
    <w:p w:rsidR="00AA4F46" w:rsidRDefault="00A744BC" w:rsidP="00AA4F46">
      <w:pPr>
        <w:jc w:val="both"/>
        <w:rPr>
          <w:rFonts w:ascii="Arial" w:hAnsi="Arial" w:cs="Arial"/>
        </w:rPr>
      </w:pPr>
      <w:r>
        <w:rPr>
          <w:noProof/>
          <w:lang w:eastAsia="fr-FR"/>
        </w:rPr>
        <mc:AlternateContent>
          <mc:Choice Requires="wps">
            <w:drawing>
              <wp:anchor distT="0" distB="0" distL="114300" distR="114300" simplePos="0" relativeHeight="251659264" behindDoc="0" locked="0" layoutInCell="1" allowOverlap="1" wp14:anchorId="6F508951" wp14:editId="7FB0CAA7">
                <wp:simplePos x="0" y="0"/>
                <wp:positionH relativeFrom="column">
                  <wp:posOffset>3503930</wp:posOffset>
                </wp:positionH>
                <wp:positionV relativeFrom="paragraph">
                  <wp:posOffset>36830</wp:posOffset>
                </wp:positionV>
                <wp:extent cx="2923540" cy="1403985"/>
                <wp:effectExtent l="0" t="0" r="0" b="12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1403985"/>
                        </a:xfrm>
                        <a:prstGeom prst="rect">
                          <a:avLst/>
                        </a:prstGeom>
                        <a:solidFill>
                          <a:schemeClr val="accent1">
                            <a:lumMod val="40000"/>
                            <a:lumOff val="60000"/>
                          </a:schemeClr>
                        </a:solidFill>
                        <a:ln w="9525">
                          <a:noFill/>
                          <a:miter lim="800000"/>
                          <a:headEnd/>
                          <a:tailEnd/>
                        </a:ln>
                      </wps:spPr>
                      <wps:txbx>
                        <w:txbxContent>
                          <w:p w:rsidR="00A744BC" w:rsidRDefault="00A744BC" w:rsidP="00A744BC">
                            <w:pPr>
                              <w:spacing w:after="0"/>
                              <w:jc w:val="center"/>
                            </w:pPr>
                            <w:bookmarkStart w:id="0" w:name="_GoBack"/>
                            <w:r>
                              <w:t>AFFICHAGE FAIT LE........... [</w:t>
                            </w:r>
                            <w:proofErr w:type="gramStart"/>
                            <w:r>
                              <w:t>date</w:t>
                            </w:r>
                            <w:proofErr w:type="gramEnd"/>
                            <w:r>
                              <w:t xml:space="preserve"> du jour]</w:t>
                            </w:r>
                            <w:bookmarkEnd w:id="0"/>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275.9pt;margin-top:2.9pt;width:23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" fillcolor="#bdd6ee [1300]" stroked="f">
                <v:textbox style="mso-fit-shape-to-text:t">
                  <w:txbxContent>
                    <w:p w:rsidR="00A744BC" w:rsidRDefault="00A744BC" w:rsidP="00A744BC">
                      <w:pPr>
                        <w:spacing w:after="0"/>
                        <w:jc w:val="center"/>
                      </w:pPr>
                      <w:r>
                        <w:t>AFFICHAGE FAIT LE........... [</w:t>
                      </w:r>
                      <w:proofErr w:type="gramStart"/>
                      <w:r>
                        <w:t>date</w:t>
                      </w:r>
                      <w:proofErr w:type="gramEnd"/>
                      <w:r>
                        <w:t xml:space="preserve"> du jour]</w:t>
                      </w:r>
                    </w:p>
                  </w:txbxContent>
                </v:textbox>
              </v:shape>
            </w:pict>
          </mc:Fallback>
        </mc:AlternateContent>
      </w:r>
    </w:p>
    <w:p w:rsidR="008F3D3C" w:rsidRPr="00BC0B3B" w:rsidRDefault="008F3D3C" w:rsidP="0025494D">
      <w:pPr>
        <w:spacing w:line="276" w:lineRule="auto"/>
        <w:jc w:val="both"/>
        <w:rPr>
          <w:rFonts w:ascii="Wingdings 2" w:hAnsi="Wingdings 2" w:cs="Arial"/>
          <w:b/>
          <w:color w:val="4472C4" w:themeColor="accent5"/>
          <w:sz w:val="2"/>
          <w:szCs w:val="21"/>
        </w:rPr>
      </w:pPr>
    </w:p>
    <w:p w:rsidR="000E7974" w:rsidRPr="000E7974" w:rsidRDefault="000E7974" w:rsidP="000E7974">
      <w:pPr>
        <w:jc w:val="center"/>
        <w:rPr>
          <w:rFonts w:ascii="Arial" w:hAnsi="Arial" w:cs="Arial"/>
          <w:b/>
          <w:sz w:val="24"/>
          <w:szCs w:val="21"/>
        </w:rPr>
      </w:pPr>
      <w:r w:rsidRPr="000E7974">
        <w:rPr>
          <w:rFonts w:ascii="Arial" w:hAnsi="Arial" w:cs="Arial"/>
          <w:b/>
          <w:sz w:val="24"/>
          <w:szCs w:val="21"/>
        </w:rPr>
        <w:t>ÉLECTION DES REPRÉSENTANTS DU PERSONNEL AUX INSTANCES DE DIALOGUE SOCIAL PLACÉES AUPRÈS DU CENTRE DE GESTION DU MORBIHAN</w:t>
      </w:r>
    </w:p>
    <w:p w:rsidR="000E7974" w:rsidRDefault="00DF3813" w:rsidP="00DF3813">
      <w:pPr>
        <w:spacing w:after="0" w:line="276" w:lineRule="auto"/>
        <w:jc w:val="center"/>
        <w:rPr>
          <w:rFonts w:ascii="Arial" w:hAnsi="Arial" w:cs="Arial"/>
          <w:sz w:val="21"/>
          <w:szCs w:val="21"/>
        </w:rPr>
      </w:pPr>
      <w:r>
        <w:rPr>
          <w:rFonts w:ascii="Arial" w:hAnsi="Arial" w:cs="Arial"/>
          <w:sz w:val="21"/>
          <w:szCs w:val="21"/>
        </w:rPr>
        <w:t>---------------------------------------------</w:t>
      </w:r>
    </w:p>
    <w:p w:rsidR="00DF3813" w:rsidRDefault="00DF3813" w:rsidP="00DF3813">
      <w:pPr>
        <w:spacing w:after="0" w:line="276" w:lineRule="auto"/>
        <w:jc w:val="both"/>
        <w:rPr>
          <w:rFonts w:ascii="Arial" w:hAnsi="Arial" w:cs="Arial"/>
          <w:sz w:val="21"/>
          <w:szCs w:val="21"/>
        </w:rPr>
      </w:pPr>
    </w:p>
    <w:p w:rsidR="00DF3813" w:rsidRDefault="00B81F59" w:rsidP="00DF3813">
      <w:pPr>
        <w:spacing w:after="0" w:line="276" w:lineRule="auto"/>
        <w:jc w:val="both"/>
        <w:rPr>
          <w:rFonts w:ascii="Arial" w:hAnsi="Arial" w:cs="Arial"/>
          <w:sz w:val="21"/>
          <w:szCs w:val="21"/>
        </w:rPr>
      </w:pPr>
      <w:r w:rsidRPr="00B81F59">
        <w:rPr>
          <w:rFonts w:ascii="Arial" w:hAnsi="Arial" w:cs="Arial"/>
          <w:b/>
          <w:color w:val="4472C4" w:themeColor="accent5"/>
          <w:sz w:val="24"/>
          <w:szCs w:val="21"/>
        </w:rPr>
        <w:t>QUOI ?</w:t>
      </w:r>
      <w:r w:rsidRPr="00B81F59">
        <w:rPr>
          <w:rFonts w:ascii="Arial" w:hAnsi="Arial" w:cs="Arial"/>
          <w:color w:val="4472C4" w:themeColor="accent5"/>
          <w:sz w:val="24"/>
          <w:szCs w:val="21"/>
        </w:rPr>
        <w:t xml:space="preserve"> </w:t>
      </w:r>
      <w:r w:rsidR="000E7974" w:rsidRPr="00A3210E">
        <w:rPr>
          <w:rFonts w:ascii="Arial" w:hAnsi="Arial" w:cs="Arial"/>
          <w:sz w:val="21"/>
          <w:szCs w:val="21"/>
        </w:rPr>
        <w:t xml:space="preserve">2022 est l’année du renouvellement des </w:t>
      </w:r>
      <w:r w:rsidR="00E93AE3">
        <w:rPr>
          <w:rFonts w:ascii="Arial" w:hAnsi="Arial" w:cs="Arial"/>
          <w:sz w:val="21"/>
          <w:szCs w:val="21"/>
        </w:rPr>
        <w:t xml:space="preserve">représentants du personnel dans les </w:t>
      </w:r>
      <w:r w:rsidR="000E7974" w:rsidRPr="00A3210E">
        <w:rPr>
          <w:rFonts w:ascii="Arial" w:hAnsi="Arial" w:cs="Arial"/>
          <w:sz w:val="21"/>
          <w:szCs w:val="21"/>
        </w:rPr>
        <w:t xml:space="preserve">instances de dialogue social </w:t>
      </w:r>
      <w:r w:rsidR="00E93AE3">
        <w:rPr>
          <w:rFonts w:ascii="Arial" w:hAnsi="Arial" w:cs="Arial"/>
          <w:sz w:val="21"/>
          <w:szCs w:val="21"/>
        </w:rPr>
        <w:t>de</w:t>
      </w:r>
      <w:r w:rsidR="000E7974" w:rsidRPr="00A3210E">
        <w:rPr>
          <w:rFonts w:ascii="Arial" w:hAnsi="Arial" w:cs="Arial"/>
          <w:sz w:val="21"/>
          <w:szCs w:val="21"/>
        </w:rPr>
        <w:t xml:space="preserve"> la fonction publique</w:t>
      </w:r>
      <w:r w:rsidR="00E93AE3">
        <w:rPr>
          <w:rFonts w:ascii="Arial" w:hAnsi="Arial" w:cs="Arial"/>
          <w:sz w:val="21"/>
          <w:szCs w:val="21"/>
        </w:rPr>
        <w:t xml:space="preserve"> territoriale</w:t>
      </w:r>
      <w:r w:rsidR="00DF3813">
        <w:rPr>
          <w:rFonts w:ascii="Arial" w:hAnsi="Arial" w:cs="Arial"/>
          <w:sz w:val="21"/>
          <w:szCs w:val="21"/>
        </w:rPr>
        <w:t xml:space="preserve">. </w:t>
      </w:r>
      <w:r w:rsidR="00DF3813" w:rsidRPr="00DF3813">
        <w:rPr>
          <w:rFonts w:ascii="Arial" w:hAnsi="Arial" w:cs="Arial"/>
          <w:sz w:val="21"/>
          <w:szCs w:val="21"/>
        </w:rPr>
        <w:t xml:space="preserve">Le CDG 56 est organisateur pour les instances départementales </w:t>
      </w:r>
      <w:r w:rsidR="00DF3813">
        <w:rPr>
          <w:rFonts w:ascii="Arial" w:hAnsi="Arial" w:cs="Arial"/>
          <w:sz w:val="21"/>
          <w:szCs w:val="21"/>
        </w:rPr>
        <w:t>placées auprès de ses services : Comité Social Territorial (C.S.T.), Commissions Administratives Paritaires (C.A.P.) et Commission Consultative Paritaire (C.C.P).</w:t>
      </w:r>
    </w:p>
    <w:p w:rsidR="00DF3813" w:rsidRDefault="00DF3813" w:rsidP="00DF3813">
      <w:pPr>
        <w:spacing w:after="0" w:line="276" w:lineRule="auto"/>
        <w:jc w:val="both"/>
        <w:rPr>
          <w:rFonts w:ascii="Arial" w:hAnsi="Arial" w:cs="Arial"/>
          <w:sz w:val="21"/>
          <w:szCs w:val="21"/>
        </w:rPr>
      </w:pPr>
    </w:p>
    <w:p w:rsidR="00DF3813" w:rsidRDefault="00B81F59" w:rsidP="00851CE9">
      <w:pPr>
        <w:spacing w:after="0" w:line="276" w:lineRule="auto"/>
        <w:jc w:val="both"/>
        <w:rPr>
          <w:rFonts w:ascii="Arial" w:hAnsi="Arial" w:cs="Arial"/>
          <w:b/>
          <w:sz w:val="24"/>
          <w:szCs w:val="21"/>
        </w:rPr>
      </w:pPr>
      <w:r w:rsidRPr="00B81F59">
        <w:rPr>
          <w:rFonts w:ascii="Arial" w:hAnsi="Arial" w:cs="Arial"/>
          <w:b/>
          <w:color w:val="4472C4" w:themeColor="accent5"/>
          <w:sz w:val="24"/>
          <w:szCs w:val="21"/>
        </w:rPr>
        <w:t>QUAND ?</w:t>
      </w:r>
      <w:r w:rsidR="00851CE9">
        <w:rPr>
          <w:rFonts w:ascii="Arial" w:hAnsi="Arial" w:cs="Arial"/>
          <w:sz w:val="21"/>
          <w:szCs w:val="21"/>
        </w:rPr>
        <w:t xml:space="preserve"> </w:t>
      </w:r>
      <w:r w:rsidR="00387FF4" w:rsidRPr="00851CE9">
        <w:rPr>
          <w:rFonts w:ascii="Arial" w:hAnsi="Arial" w:cs="Arial"/>
          <w:sz w:val="21"/>
          <w:szCs w:val="21"/>
        </w:rPr>
        <w:t>Pour les instances gérées par le CDG56</w:t>
      </w:r>
      <w:r w:rsidR="00DF3813" w:rsidRPr="00851CE9">
        <w:rPr>
          <w:rFonts w:ascii="Arial" w:hAnsi="Arial" w:cs="Arial"/>
          <w:sz w:val="21"/>
          <w:szCs w:val="21"/>
        </w:rPr>
        <w:t xml:space="preserve"> (hors C.S.T. locaux)</w:t>
      </w:r>
      <w:r w:rsidR="00387FF4" w:rsidRPr="00851CE9">
        <w:rPr>
          <w:rFonts w:ascii="Arial" w:hAnsi="Arial" w:cs="Arial"/>
          <w:sz w:val="21"/>
          <w:szCs w:val="21"/>
        </w:rPr>
        <w:t>, l</w:t>
      </w:r>
      <w:r w:rsidR="000E7974" w:rsidRPr="00851CE9">
        <w:rPr>
          <w:rFonts w:ascii="Arial" w:hAnsi="Arial" w:cs="Arial"/>
          <w:sz w:val="21"/>
          <w:szCs w:val="21"/>
        </w:rPr>
        <w:t xml:space="preserve">es élections se dérouleront </w:t>
      </w:r>
      <w:r w:rsidR="00387FF4" w:rsidRPr="00851CE9">
        <w:rPr>
          <w:rFonts w:ascii="Arial" w:hAnsi="Arial" w:cs="Arial"/>
          <w:sz w:val="21"/>
          <w:szCs w:val="21"/>
        </w:rPr>
        <w:t>en ligne</w:t>
      </w:r>
      <w:r w:rsidR="00B431BE">
        <w:rPr>
          <w:rFonts w:ascii="Arial" w:hAnsi="Arial" w:cs="Arial"/>
          <w:sz w:val="21"/>
          <w:szCs w:val="21"/>
        </w:rPr>
        <w:t>,</w:t>
      </w:r>
      <w:r w:rsidR="00851CE9">
        <w:rPr>
          <w:rFonts w:ascii="Arial" w:hAnsi="Arial" w:cs="Arial"/>
          <w:sz w:val="21"/>
          <w:szCs w:val="21"/>
        </w:rPr>
        <w:t xml:space="preserve"> </w:t>
      </w:r>
      <w:r w:rsidR="00B431BE">
        <w:rPr>
          <w:rFonts w:ascii="Arial" w:hAnsi="Arial" w:cs="Arial"/>
          <w:sz w:val="21"/>
          <w:szCs w:val="21"/>
        </w:rPr>
        <w:t xml:space="preserve">par vote électronique, </w:t>
      </w:r>
      <w:r w:rsidR="00387FF4" w:rsidRPr="00851CE9">
        <w:rPr>
          <w:rFonts w:ascii="Arial" w:hAnsi="Arial" w:cs="Arial"/>
          <w:b/>
          <w:sz w:val="24"/>
          <w:szCs w:val="21"/>
        </w:rPr>
        <w:t xml:space="preserve">sur la période </w:t>
      </w:r>
      <w:r w:rsidR="000E7974" w:rsidRPr="00851CE9">
        <w:rPr>
          <w:rFonts w:ascii="Arial" w:hAnsi="Arial" w:cs="Arial"/>
          <w:b/>
          <w:sz w:val="24"/>
          <w:szCs w:val="21"/>
        </w:rPr>
        <w:t>du 1er au 8 dé</w:t>
      </w:r>
      <w:r w:rsidR="00851CE9" w:rsidRPr="00851CE9">
        <w:rPr>
          <w:rFonts w:ascii="Arial" w:hAnsi="Arial" w:cs="Arial"/>
          <w:b/>
          <w:sz w:val="24"/>
          <w:szCs w:val="21"/>
        </w:rPr>
        <w:t>cembre 20</w:t>
      </w:r>
      <w:r w:rsidR="000E7974" w:rsidRPr="00851CE9">
        <w:rPr>
          <w:rFonts w:ascii="Arial" w:hAnsi="Arial" w:cs="Arial"/>
          <w:b/>
          <w:sz w:val="24"/>
          <w:szCs w:val="21"/>
        </w:rPr>
        <w:t>22.</w:t>
      </w:r>
    </w:p>
    <w:p w:rsidR="00851CE9" w:rsidRPr="00851CE9" w:rsidRDefault="00851CE9" w:rsidP="00851CE9">
      <w:pPr>
        <w:spacing w:after="0" w:line="276" w:lineRule="auto"/>
        <w:jc w:val="both"/>
        <w:rPr>
          <w:rFonts w:ascii="Arial" w:hAnsi="Arial" w:cs="Arial"/>
          <w:sz w:val="21"/>
          <w:szCs w:val="21"/>
        </w:rPr>
      </w:pPr>
    </w:p>
    <w:p w:rsidR="00851CE9" w:rsidRDefault="00B81F59" w:rsidP="00DF3813">
      <w:pPr>
        <w:jc w:val="both"/>
        <w:rPr>
          <w:rFonts w:ascii="Arial" w:hAnsi="Arial" w:cs="Arial"/>
          <w:sz w:val="21"/>
          <w:szCs w:val="21"/>
        </w:rPr>
      </w:pPr>
      <w:r w:rsidRPr="00B81F59">
        <w:rPr>
          <w:rFonts w:ascii="Arial" w:hAnsi="Arial" w:cs="Arial"/>
          <w:b/>
          <w:color w:val="4472C4" w:themeColor="accent5"/>
          <w:sz w:val="24"/>
          <w:szCs w:val="21"/>
        </w:rPr>
        <w:t>O</w:t>
      </w:r>
      <w:r w:rsidR="00DA6890">
        <w:rPr>
          <w:rFonts w:ascii="Arial" w:hAnsi="Arial" w:cs="Arial"/>
          <w:b/>
          <w:color w:val="4472C4" w:themeColor="accent5"/>
          <w:sz w:val="24"/>
          <w:szCs w:val="21"/>
        </w:rPr>
        <w:t>Ù</w:t>
      </w:r>
      <w:r w:rsidRPr="00B81F59">
        <w:rPr>
          <w:rFonts w:ascii="Arial" w:hAnsi="Arial" w:cs="Arial"/>
          <w:b/>
          <w:color w:val="4472C4" w:themeColor="accent5"/>
          <w:sz w:val="24"/>
          <w:szCs w:val="21"/>
        </w:rPr>
        <w:t> ?</w:t>
      </w:r>
      <w:r w:rsidRPr="00B81F59">
        <w:rPr>
          <w:rFonts w:ascii="Arial" w:hAnsi="Arial" w:cs="Arial"/>
          <w:sz w:val="24"/>
          <w:szCs w:val="21"/>
        </w:rPr>
        <w:t xml:space="preserve"> </w:t>
      </w:r>
      <w:r w:rsidR="00387FF4">
        <w:rPr>
          <w:rFonts w:ascii="Arial" w:hAnsi="Arial" w:cs="Arial"/>
          <w:sz w:val="21"/>
          <w:szCs w:val="21"/>
        </w:rPr>
        <w:t>Les listes électorales ont été établies s</w:t>
      </w:r>
      <w:r w:rsidR="000E7974">
        <w:rPr>
          <w:rFonts w:ascii="Arial" w:hAnsi="Arial" w:cs="Arial"/>
          <w:sz w:val="21"/>
          <w:szCs w:val="21"/>
        </w:rPr>
        <w:t xml:space="preserve">ur la base des informations transmises par </w:t>
      </w:r>
      <w:r w:rsidR="00DF3813">
        <w:rPr>
          <w:rFonts w:ascii="Arial" w:hAnsi="Arial" w:cs="Arial"/>
          <w:sz w:val="21"/>
          <w:szCs w:val="21"/>
        </w:rPr>
        <w:t>vos collectivités et établissements employeurs</w:t>
      </w:r>
      <w:r w:rsidR="00387FF4">
        <w:rPr>
          <w:rFonts w:ascii="Arial" w:hAnsi="Arial" w:cs="Arial"/>
          <w:sz w:val="21"/>
          <w:szCs w:val="21"/>
        </w:rPr>
        <w:t>.</w:t>
      </w:r>
      <w:r w:rsidR="00DF3813">
        <w:rPr>
          <w:rFonts w:ascii="Arial" w:hAnsi="Arial" w:cs="Arial"/>
          <w:sz w:val="21"/>
          <w:szCs w:val="21"/>
        </w:rPr>
        <w:t xml:space="preserve"> Elles ont été </w:t>
      </w:r>
      <w:r w:rsidR="00851CE9">
        <w:rPr>
          <w:rFonts w:ascii="Arial" w:hAnsi="Arial" w:cs="Arial"/>
          <w:sz w:val="21"/>
          <w:szCs w:val="21"/>
        </w:rPr>
        <w:t>arrêtées</w:t>
      </w:r>
      <w:r w:rsidR="00DF3813">
        <w:rPr>
          <w:rFonts w:ascii="Arial" w:hAnsi="Arial" w:cs="Arial"/>
          <w:sz w:val="21"/>
          <w:szCs w:val="21"/>
        </w:rPr>
        <w:t xml:space="preserve"> </w:t>
      </w:r>
      <w:r w:rsidR="00DF3813" w:rsidRPr="00DF3813">
        <w:rPr>
          <w:rFonts w:ascii="Arial" w:hAnsi="Arial" w:cs="Arial"/>
          <w:sz w:val="21"/>
          <w:szCs w:val="21"/>
        </w:rPr>
        <w:t>à la date du 23.09.22 et peuvent être consultées</w:t>
      </w:r>
      <w:r w:rsidR="00851CE9">
        <w:rPr>
          <w:rFonts w:ascii="Arial" w:hAnsi="Arial" w:cs="Arial"/>
          <w:sz w:val="21"/>
          <w:szCs w:val="21"/>
        </w:rPr>
        <w:t> :</w:t>
      </w:r>
    </w:p>
    <w:p w:rsidR="00DF3813" w:rsidRDefault="00851CE9" w:rsidP="00851CE9">
      <w:pPr>
        <w:pStyle w:val="Paragraphedeliste"/>
        <w:numPr>
          <w:ilvl w:val="0"/>
          <w:numId w:val="43"/>
        </w:numPr>
        <w:jc w:val="both"/>
        <w:rPr>
          <w:rFonts w:ascii="Arial" w:hAnsi="Arial" w:cs="Arial"/>
          <w:sz w:val="21"/>
          <w:szCs w:val="21"/>
        </w:rPr>
      </w:pPr>
      <w:r>
        <w:rPr>
          <w:rFonts w:ascii="Arial" w:hAnsi="Arial" w:cs="Arial"/>
          <w:sz w:val="21"/>
          <w:szCs w:val="21"/>
        </w:rPr>
        <w:t xml:space="preserve">Soit </w:t>
      </w:r>
      <w:r w:rsidR="00DF3813" w:rsidRPr="00851CE9">
        <w:rPr>
          <w:rFonts w:ascii="Arial" w:hAnsi="Arial" w:cs="Arial"/>
          <w:sz w:val="21"/>
          <w:szCs w:val="21"/>
        </w:rPr>
        <w:t xml:space="preserve">au siège du </w:t>
      </w:r>
      <w:r>
        <w:rPr>
          <w:rFonts w:ascii="Arial" w:hAnsi="Arial" w:cs="Arial"/>
          <w:sz w:val="21"/>
          <w:szCs w:val="21"/>
        </w:rPr>
        <w:t>CDG56</w:t>
      </w:r>
      <w:r w:rsidR="00DF3813" w:rsidRPr="00851CE9">
        <w:rPr>
          <w:rFonts w:ascii="Arial" w:hAnsi="Arial" w:cs="Arial"/>
          <w:sz w:val="21"/>
          <w:szCs w:val="21"/>
        </w:rPr>
        <w:t xml:space="preserve"> - 6 bis rue Olivier de Clisson à Vannes - du lundi au vendredi </w:t>
      </w:r>
      <w:r>
        <w:rPr>
          <w:rFonts w:ascii="Arial" w:hAnsi="Arial" w:cs="Arial"/>
          <w:sz w:val="21"/>
          <w:szCs w:val="21"/>
        </w:rPr>
        <w:t>de 9 h à 12 h et de 14 h à 17 h ;</w:t>
      </w:r>
    </w:p>
    <w:p w:rsidR="00851CE9" w:rsidRPr="00851CE9" w:rsidRDefault="00851CE9" w:rsidP="00851CE9">
      <w:pPr>
        <w:pStyle w:val="Paragraphedeliste"/>
        <w:jc w:val="both"/>
        <w:rPr>
          <w:rFonts w:ascii="Arial" w:hAnsi="Arial" w:cs="Arial"/>
          <w:sz w:val="10"/>
          <w:szCs w:val="21"/>
        </w:rPr>
      </w:pPr>
    </w:p>
    <w:p w:rsidR="00851CE9" w:rsidRPr="00504B60" w:rsidRDefault="00851CE9" w:rsidP="00504B60">
      <w:pPr>
        <w:pStyle w:val="Paragraphedeliste"/>
        <w:numPr>
          <w:ilvl w:val="0"/>
          <w:numId w:val="43"/>
        </w:numPr>
        <w:jc w:val="both"/>
        <w:rPr>
          <w:rFonts w:ascii="Arial" w:hAnsi="Arial" w:cs="Arial"/>
          <w:sz w:val="21"/>
          <w:szCs w:val="21"/>
        </w:rPr>
      </w:pPr>
      <w:r>
        <w:rPr>
          <w:rFonts w:ascii="Arial" w:hAnsi="Arial" w:cs="Arial"/>
          <w:sz w:val="21"/>
          <w:szCs w:val="21"/>
        </w:rPr>
        <w:t>Soit pour les extraits de liste, directement (</w:t>
      </w:r>
      <w:r w:rsidRPr="00851CE9">
        <w:rPr>
          <w:rFonts w:ascii="Arial" w:hAnsi="Arial" w:cs="Arial"/>
          <w:b/>
          <w:sz w:val="21"/>
          <w:szCs w:val="21"/>
        </w:rPr>
        <w:t>et prioritairement</w:t>
      </w:r>
      <w:r>
        <w:rPr>
          <w:rFonts w:ascii="Arial" w:hAnsi="Arial" w:cs="Arial"/>
          <w:sz w:val="21"/>
          <w:szCs w:val="21"/>
        </w:rPr>
        <w:t xml:space="preserve">) dans votre collectivité / établissement public employeur à </w:t>
      </w:r>
      <w:r w:rsidRPr="00DF3813">
        <w:rPr>
          <w:rFonts w:ascii="Arial" w:hAnsi="Arial" w:cs="Arial"/>
          <w:color w:val="808080" w:themeColor="background1" w:themeShade="80"/>
          <w:sz w:val="18"/>
          <w:szCs w:val="21"/>
        </w:rPr>
        <w:t>(préciser lieu(-x) d’affichage et horaires de consultation)</w:t>
      </w:r>
      <w:r>
        <w:rPr>
          <w:rFonts w:ascii="Arial" w:hAnsi="Arial" w:cs="Arial"/>
          <w:color w:val="808080" w:themeColor="background1" w:themeShade="80"/>
          <w:sz w:val="18"/>
          <w:szCs w:val="21"/>
        </w:rPr>
        <w:t xml:space="preserve"> </w:t>
      </w:r>
      <w:r w:rsidRPr="00DF3813">
        <w:rPr>
          <w:rFonts w:ascii="Arial" w:hAnsi="Arial" w:cs="Arial"/>
          <w:color w:val="808080" w:themeColor="background1" w:themeShade="80"/>
          <w:sz w:val="18"/>
          <w:szCs w:val="21"/>
        </w:rPr>
        <w:t>.............................................................................................................................................................................</w:t>
      </w:r>
      <w:r w:rsidR="00765E76" w:rsidRPr="00765E76">
        <w:rPr>
          <w:rFonts w:ascii="Arial" w:hAnsi="Arial" w:cs="Arial"/>
          <w:color w:val="808080" w:themeColor="background1" w:themeShade="80"/>
          <w:sz w:val="18"/>
          <w:szCs w:val="21"/>
        </w:rPr>
        <w:t xml:space="preserve"> </w:t>
      </w:r>
      <w:r w:rsidR="00765E76" w:rsidRPr="00DF3813">
        <w:rPr>
          <w:rFonts w:ascii="Arial" w:hAnsi="Arial" w:cs="Arial"/>
          <w:color w:val="808080" w:themeColor="background1" w:themeShade="80"/>
          <w:sz w:val="18"/>
          <w:szCs w:val="21"/>
        </w:rPr>
        <w:t>..........................................................................................................................</w:t>
      </w:r>
      <w:r w:rsidR="00765E76">
        <w:rPr>
          <w:rFonts w:ascii="Arial" w:hAnsi="Arial" w:cs="Arial"/>
          <w:color w:val="808080" w:themeColor="background1" w:themeShade="80"/>
          <w:sz w:val="18"/>
          <w:szCs w:val="21"/>
        </w:rPr>
        <w:t>...................................................</w:t>
      </w:r>
      <w:r w:rsidR="00765E76" w:rsidRPr="00765E76">
        <w:rPr>
          <w:rFonts w:ascii="Arial" w:hAnsi="Arial" w:cs="Arial"/>
          <w:color w:val="808080" w:themeColor="background1" w:themeShade="80"/>
          <w:sz w:val="18"/>
          <w:szCs w:val="21"/>
        </w:rPr>
        <w:t xml:space="preserve"> </w:t>
      </w:r>
      <w:r w:rsidR="00765E76" w:rsidRPr="00DF3813">
        <w:rPr>
          <w:rFonts w:ascii="Arial" w:hAnsi="Arial" w:cs="Arial"/>
          <w:color w:val="808080" w:themeColor="background1" w:themeShade="80"/>
          <w:sz w:val="18"/>
          <w:szCs w:val="21"/>
        </w:rPr>
        <w:t>..........................................................................................................................</w:t>
      </w:r>
      <w:r w:rsidR="00765E76">
        <w:rPr>
          <w:rFonts w:ascii="Arial" w:hAnsi="Arial" w:cs="Arial"/>
          <w:color w:val="808080" w:themeColor="background1" w:themeShade="80"/>
          <w:sz w:val="18"/>
          <w:szCs w:val="21"/>
        </w:rPr>
        <w:t>...................................................</w:t>
      </w:r>
    </w:p>
    <w:p w:rsidR="00E93AE3" w:rsidRPr="00504B60" w:rsidRDefault="00E93AE3" w:rsidP="00765E76">
      <w:pPr>
        <w:spacing w:before="240"/>
        <w:jc w:val="center"/>
        <w:rPr>
          <w:rFonts w:ascii="Arial" w:hAnsi="Arial" w:cs="Arial"/>
          <w:b/>
          <w:color w:val="4472C4" w:themeColor="accent5"/>
          <w:sz w:val="24"/>
          <w:szCs w:val="21"/>
        </w:rPr>
      </w:pPr>
      <w:r w:rsidRPr="00504B60">
        <w:rPr>
          <w:rFonts w:ascii="Arial" w:hAnsi="Arial" w:cs="Arial"/>
          <w:b/>
          <w:color w:val="4472C4" w:themeColor="accent5"/>
          <w:sz w:val="24"/>
          <w:szCs w:val="21"/>
        </w:rPr>
        <w:t>Vous êtes invités à consulter ces listes afin de vérifier votre qualité d’électeur.</w:t>
      </w:r>
    </w:p>
    <w:tbl>
      <w:tblPr>
        <w:tblStyle w:val="Grilledutableau"/>
        <w:tblW w:w="5000" w:type="pct"/>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ook w:val="04A0" w:firstRow="1" w:lastRow="0" w:firstColumn="1" w:lastColumn="0" w:noHBand="0" w:noVBand="1"/>
      </w:tblPr>
      <w:tblGrid>
        <w:gridCol w:w="3073"/>
        <w:gridCol w:w="2184"/>
        <w:gridCol w:w="2184"/>
        <w:gridCol w:w="2187"/>
      </w:tblGrid>
      <w:tr w:rsidR="00E93AE3" w:rsidRPr="009B2801" w:rsidTr="00504B60">
        <w:trPr>
          <w:trHeight w:val="397"/>
        </w:trPr>
        <w:tc>
          <w:tcPr>
            <w:tcW w:w="1596" w:type="pct"/>
            <w:tcBorders>
              <w:top w:val="nil"/>
              <w:left w:val="nil"/>
              <w:bottom w:val="single" w:sz="4" w:space="0" w:color="31849B"/>
              <w:right w:val="single" w:sz="4" w:space="0" w:color="4472C4" w:themeColor="accent5"/>
            </w:tcBorders>
            <w:shd w:val="clear" w:color="auto" w:fill="auto"/>
            <w:vAlign w:val="center"/>
          </w:tcPr>
          <w:p w:rsidR="00E93AE3" w:rsidRDefault="00E93AE3" w:rsidP="00242169">
            <w:pPr>
              <w:spacing w:line="276" w:lineRule="auto"/>
              <w:jc w:val="both"/>
              <w:rPr>
                <w:rFonts w:ascii="Arial" w:hAnsi="Arial" w:cs="Arial"/>
                <w:b/>
                <w:color w:val="31849B"/>
                <w:sz w:val="21"/>
                <w:szCs w:val="21"/>
              </w:rPr>
            </w:pPr>
          </w:p>
        </w:tc>
        <w:tc>
          <w:tcPr>
            <w:tcW w:w="3404" w:type="pct"/>
            <w:gridSpan w:val="3"/>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vAlign w:val="center"/>
          </w:tcPr>
          <w:p w:rsidR="00E93AE3" w:rsidRPr="00A12F92" w:rsidRDefault="00E93AE3" w:rsidP="00242169">
            <w:pPr>
              <w:spacing w:line="276" w:lineRule="auto"/>
              <w:jc w:val="center"/>
              <w:rPr>
                <w:rFonts w:ascii="Arial" w:hAnsi="Arial" w:cs="Arial"/>
                <w:b/>
                <w:color w:val="FFFFFF" w:themeColor="background1"/>
                <w:sz w:val="21"/>
                <w:szCs w:val="21"/>
              </w:rPr>
            </w:pPr>
            <w:r w:rsidRPr="00A12F92">
              <w:rPr>
                <w:rFonts w:ascii="Arial" w:hAnsi="Arial" w:cs="Arial"/>
                <w:b/>
                <w:color w:val="FFFFFF" w:themeColor="background1"/>
                <w:sz w:val="21"/>
                <w:szCs w:val="21"/>
              </w:rPr>
              <w:t>JE VOTE...</w:t>
            </w:r>
          </w:p>
        </w:tc>
      </w:tr>
      <w:tr w:rsidR="00E93AE3" w:rsidRPr="009B2801" w:rsidTr="00504B60">
        <w:trPr>
          <w:trHeight w:val="397"/>
        </w:trPr>
        <w:tc>
          <w:tcPr>
            <w:tcW w:w="1596" w:type="pct"/>
            <w:tcBorders>
              <w:right w:val="single" w:sz="4" w:space="0" w:color="4472C4" w:themeColor="accent5"/>
            </w:tcBorders>
            <w:shd w:val="clear" w:color="auto" w:fill="4472C4" w:themeFill="accent5"/>
            <w:vAlign w:val="center"/>
          </w:tcPr>
          <w:p w:rsidR="00E93AE3" w:rsidRPr="009B2801" w:rsidRDefault="00E93AE3" w:rsidP="00242169">
            <w:pPr>
              <w:spacing w:line="276" w:lineRule="auto"/>
              <w:jc w:val="both"/>
              <w:rPr>
                <w:rFonts w:ascii="Arial" w:hAnsi="Arial" w:cs="Arial"/>
                <w:b/>
                <w:color w:val="31849B"/>
                <w:sz w:val="21"/>
                <w:szCs w:val="21"/>
              </w:rPr>
            </w:pPr>
            <w:r w:rsidRPr="00A12F92">
              <w:rPr>
                <w:rFonts w:ascii="Arial" w:hAnsi="Arial" w:cs="Arial"/>
                <w:b/>
                <w:color w:val="FFFFFF" w:themeColor="background1"/>
                <w:sz w:val="21"/>
                <w:szCs w:val="21"/>
              </w:rPr>
              <w:t>JE SUIS...</w:t>
            </w:r>
          </w:p>
        </w:tc>
        <w:tc>
          <w:tcPr>
            <w:tcW w:w="1134" w:type="pct"/>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9E2F3" w:themeFill="accent5" w:themeFillTint="33"/>
            <w:vAlign w:val="center"/>
          </w:tcPr>
          <w:p w:rsidR="00E93AE3" w:rsidRPr="00A12F92" w:rsidRDefault="00E93AE3" w:rsidP="00242169">
            <w:pPr>
              <w:spacing w:line="276" w:lineRule="auto"/>
              <w:jc w:val="center"/>
              <w:rPr>
                <w:rFonts w:ascii="Arial" w:hAnsi="Arial" w:cs="Arial"/>
                <w:b/>
                <w:color w:val="4472C4" w:themeColor="accent5"/>
                <w:sz w:val="21"/>
                <w:szCs w:val="21"/>
              </w:rPr>
            </w:pPr>
            <w:r w:rsidRPr="00A12F92">
              <w:rPr>
                <w:rFonts w:ascii="Arial" w:hAnsi="Arial" w:cs="Arial"/>
                <w:b/>
                <w:color w:val="4472C4" w:themeColor="accent5"/>
                <w:sz w:val="21"/>
                <w:szCs w:val="21"/>
              </w:rPr>
              <w:t>Au C.S.T. ?</w:t>
            </w:r>
          </w:p>
        </w:tc>
        <w:tc>
          <w:tcPr>
            <w:tcW w:w="1134" w:type="pct"/>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9E2F3" w:themeFill="accent5" w:themeFillTint="33"/>
            <w:vAlign w:val="center"/>
          </w:tcPr>
          <w:p w:rsidR="00E93AE3" w:rsidRPr="00A12F92" w:rsidRDefault="00E93AE3" w:rsidP="00242169">
            <w:pPr>
              <w:spacing w:line="276" w:lineRule="auto"/>
              <w:jc w:val="center"/>
              <w:rPr>
                <w:rFonts w:ascii="Arial" w:hAnsi="Arial" w:cs="Arial"/>
                <w:b/>
                <w:color w:val="4472C4" w:themeColor="accent5"/>
                <w:sz w:val="21"/>
                <w:szCs w:val="21"/>
              </w:rPr>
            </w:pPr>
            <w:r w:rsidRPr="00A12F92">
              <w:rPr>
                <w:rFonts w:ascii="Arial" w:hAnsi="Arial" w:cs="Arial"/>
                <w:b/>
                <w:color w:val="4472C4" w:themeColor="accent5"/>
                <w:sz w:val="21"/>
                <w:szCs w:val="21"/>
              </w:rPr>
              <w:t>A la C.A.P. ?</w:t>
            </w:r>
          </w:p>
          <w:p w:rsidR="00E93AE3" w:rsidRPr="00A12F92" w:rsidRDefault="00E93AE3" w:rsidP="00242169">
            <w:pPr>
              <w:spacing w:line="276" w:lineRule="auto"/>
              <w:jc w:val="center"/>
              <w:rPr>
                <w:rFonts w:ascii="Arial" w:hAnsi="Arial" w:cs="Arial"/>
                <w:b/>
                <w:color w:val="4472C4" w:themeColor="accent5"/>
                <w:sz w:val="21"/>
                <w:szCs w:val="21"/>
              </w:rPr>
            </w:pPr>
            <w:r w:rsidRPr="00A12F92">
              <w:rPr>
                <w:rFonts w:ascii="Arial" w:hAnsi="Arial" w:cs="Arial"/>
                <w:b/>
                <w:color w:val="4472C4" w:themeColor="accent5"/>
                <w:sz w:val="16"/>
                <w:szCs w:val="21"/>
              </w:rPr>
              <w:t xml:space="preserve">de </w:t>
            </w:r>
            <w:proofErr w:type="gramStart"/>
            <w:r w:rsidRPr="00A12F92">
              <w:rPr>
                <w:rFonts w:ascii="Arial" w:hAnsi="Arial" w:cs="Arial"/>
                <w:b/>
                <w:color w:val="4472C4" w:themeColor="accent5"/>
                <w:sz w:val="16"/>
                <w:szCs w:val="21"/>
              </w:rPr>
              <w:t>ma</w:t>
            </w:r>
            <w:proofErr w:type="gramEnd"/>
            <w:r w:rsidRPr="00A12F92">
              <w:rPr>
                <w:rFonts w:ascii="Arial" w:hAnsi="Arial" w:cs="Arial"/>
                <w:b/>
                <w:color w:val="4472C4" w:themeColor="accent5"/>
                <w:sz w:val="16"/>
                <w:szCs w:val="21"/>
              </w:rPr>
              <w:t xml:space="preserve"> cat. hiérarchique</w:t>
            </w:r>
          </w:p>
        </w:tc>
        <w:tc>
          <w:tcPr>
            <w:tcW w:w="1135" w:type="pct"/>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D9E2F3" w:themeFill="accent5" w:themeFillTint="33"/>
            <w:vAlign w:val="center"/>
          </w:tcPr>
          <w:p w:rsidR="00E93AE3" w:rsidRPr="00A12F92" w:rsidRDefault="00E93AE3" w:rsidP="00242169">
            <w:pPr>
              <w:spacing w:line="276" w:lineRule="auto"/>
              <w:jc w:val="center"/>
              <w:rPr>
                <w:rFonts w:ascii="Arial" w:hAnsi="Arial" w:cs="Arial"/>
                <w:b/>
                <w:color w:val="4472C4" w:themeColor="accent5"/>
                <w:sz w:val="21"/>
                <w:szCs w:val="21"/>
              </w:rPr>
            </w:pPr>
            <w:r w:rsidRPr="00A12F92">
              <w:rPr>
                <w:rFonts w:ascii="Arial" w:hAnsi="Arial" w:cs="Arial"/>
                <w:b/>
                <w:color w:val="4472C4" w:themeColor="accent5"/>
                <w:sz w:val="21"/>
                <w:szCs w:val="21"/>
              </w:rPr>
              <w:t>A la C.C.P. ?</w:t>
            </w:r>
          </w:p>
        </w:tc>
      </w:tr>
      <w:tr w:rsidR="00E93AE3" w:rsidTr="00504B60">
        <w:trPr>
          <w:trHeight w:val="397"/>
        </w:trPr>
        <w:tc>
          <w:tcPr>
            <w:tcW w:w="1596" w:type="pct"/>
            <w:tcBorders>
              <w:right w:val="single" w:sz="4" w:space="0" w:color="4472C4" w:themeColor="accent5"/>
            </w:tcBorders>
            <w:shd w:val="clear" w:color="auto" w:fill="D9E2F3" w:themeFill="accent5" w:themeFillTint="33"/>
            <w:vAlign w:val="center"/>
          </w:tcPr>
          <w:p w:rsidR="00E93AE3" w:rsidRPr="00A12F92" w:rsidRDefault="00E93AE3" w:rsidP="00242169">
            <w:pPr>
              <w:spacing w:line="276" w:lineRule="auto"/>
              <w:jc w:val="both"/>
              <w:rPr>
                <w:rFonts w:ascii="Arial" w:hAnsi="Arial" w:cs="Arial"/>
                <w:color w:val="4472C4" w:themeColor="accent5"/>
                <w:sz w:val="21"/>
                <w:szCs w:val="21"/>
              </w:rPr>
            </w:pPr>
            <w:r w:rsidRPr="00A12F92">
              <w:rPr>
                <w:rFonts w:ascii="Arial" w:hAnsi="Arial" w:cs="Arial"/>
                <w:color w:val="4472C4" w:themeColor="accent5"/>
                <w:sz w:val="21"/>
                <w:szCs w:val="21"/>
              </w:rPr>
              <w:t>Fonctionnaire stagiaire</w:t>
            </w:r>
          </w:p>
        </w:tc>
        <w:tc>
          <w:tcPr>
            <w:tcW w:w="1134" w:type="pct"/>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rsidR="00E93AE3" w:rsidRPr="00604DC4" w:rsidRDefault="00E93AE3" w:rsidP="00242169">
            <w:pPr>
              <w:spacing w:line="276" w:lineRule="auto"/>
              <w:jc w:val="center"/>
              <w:rPr>
                <w:rFonts w:ascii="Arial" w:hAnsi="Arial" w:cs="Arial"/>
                <w:sz w:val="28"/>
                <w:szCs w:val="21"/>
              </w:rPr>
            </w:pPr>
            <w:r w:rsidRPr="00604DC4">
              <w:rPr>
                <w:rFonts w:ascii="Arial" w:hAnsi="Arial" w:cs="Arial"/>
                <w:sz w:val="28"/>
                <w:szCs w:val="21"/>
              </w:rPr>
              <w:t>x</w:t>
            </w:r>
          </w:p>
        </w:tc>
        <w:tc>
          <w:tcPr>
            <w:tcW w:w="1134" w:type="pct"/>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rsidR="00E93AE3" w:rsidRPr="00604DC4" w:rsidRDefault="00E93AE3" w:rsidP="00242169">
            <w:pPr>
              <w:spacing w:line="276" w:lineRule="auto"/>
              <w:jc w:val="center"/>
              <w:rPr>
                <w:rFonts w:ascii="Arial" w:hAnsi="Arial" w:cs="Arial"/>
                <w:sz w:val="28"/>
                <w:szCs w:val="21"/>
              </w:rPr>
            </w:pPr>
          </w:p>
        </w:tc>
        <w:tc>
          <w:tcPr>
            <w:tcW w:w="1135" w:type="pct"/>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rsidR="00E93AE3" w:rsidRPr="00604DC4" w:rsidRDefault="00E93AE3" w:rsidP="00242169">
            <w:pPr>
              <w:spacing w:line="276" w:lineRule="auto"/>
              <w:jc w:val="center"/>
              <w:rPr>
                <w:rFonts w:ascii="Arial" w:hAnsi="Arial" w:cs="Arial"/>
                <w:sz w:val="28"/>
                <w:szCs w:val="21"/>
              </w:rPr>
            </w:pPr>
          </w:p>
        </w:tc>
      </w:tr>
      <w:tr w:rsidR="00E93AE3" w:rsidTr="00504B60">
        <w:trPr>
          <w:trHeight w:val="397"/>
        </w:trPr>
        <w:tc>
          <w:tcPr>
            <w:tcW w:w="1596" w:type="pct"/>
            <w:tcBorders>
              <w:right w:val="single" w:sz="4" w:space="0" w:color="4472C4" w:themeColor="accent5"/>
            </w:tcBorders>
            <w:shd w:val="clear" w:color="auto" w:fill="D9E2F3" w:themeFill="accent5" w:themeFillTint="33"/>
            <w:vAlign w:val="center"/>
          </w:tcPr>
          <w:p w:rsidR="00E93AE3" w:rsidRPr="00A12F92" w:rsidRDefault="00E93AE3" w:rsidP="00242169">
            <w:pPr>
              <w:spacing w:line="276" w:lineRule="auto"/>
              <w:jc w:val="both"/>
              <w:rPr>
                <w:rFonts w:ascii="Arial" w:hAnsi="Arial" w:cs="Arial"/>
                <w:color w:val="4472C4" w:themeColor="accent5"/>
                <w:sz w:val="21"/>
                <w:szCs w:val="21"/>
              </w:rPr>
            </w:pPr>
            <w:r w:rsidRPr="00A12F92">
              <w:rPr>
                <w:rFonts w:ascii="Arial" w:hAnsi="Arial" w:cs="Arial"/>
                <w:color w:val="4472C4" w:themeColor="accent5"/>
                <w:sz w:val="21"/>
                <w:szCs w:val="21"/>
              </w:rPr>
              <w:t>Fonctionnaire titulaire</w:t>
            </w:r>
          </w:p>
        </w:tc>
        <w:tc>
          <w:tcPr>
            <w:tcW w:w="1134" w:type="pct"/>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rsidR="00E93AE3" w:rsidRPr="00604DC4" w:rsidRDefault="00E93AE3" w:rsidP="00242169">
            <w:pPr>
              <w:spacing w:line="276" w:lineRule="auto"/>
              <w:jc w:val="center"/>
              <w:rPr>
                <w:rFonts w:ascii="Arial" w:hAnsi="Arial" w:cs="Arial"/>
                <w:sz w:val="28"/>
                <w:szCs w:val="21"/>
              </w:rPr>
            </w:pPr>
            <w:r w:rsidRPr="00604DC4">
              <w:rPr>
                <w:rFonts w:ascii="Arial" w:hAnsi="Arial" w:cs="Arial"/>
                <w:sz w:val="28"/>
                <w:szCs w:val="21"/>
              </w:rPr>
              <w:t>x</w:t>
            </w:r>
          </w:p>
        </w:tc>
        <w:tc>
          <w:tcPr>
            <w:tcW w:w="1134" w:type="pct"/>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rsidR="00E93AE3" w:rsidRPr="00604DC4" w:rsidRDefault="00E93AE3" w:rsidP="00242169">
            <w:pPr>
              <w:spacing w:line="276" w:lineRule="auto"/>
              <w:jc w:val="center"/>
              <w:rPr>
                <w:rFonts w:ascii="Arial" w:hAnsi="Arial" w:cs="Arial"/>
                <w:sz w:val="28"/>
                <w:szCs w:val="21"/>
              </w:rPr>
            </w:pPr>
            <w:r w:rsidRPr="00604DC4">
              <w:rPr>
                <w:rFonts w:ascii="Arial" w:hAnsi="Arial" w:cs="Arial"/>
                <w:sz w:val="28"/>
                <w:szCs w:val="21"/>
              </w:rPr>
              <w:t>x</w:t>
            </w:r>
          </w:p>
        </w:tc>
        <w:tc>
          <w:tcPr>
            <w:tcW w:w="1135" w:type="pct"/>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rsidR="00E93AE3" w:rsidRPr="00604DC4" w:rsidRDefault="00E93AE3" w:rsidP="00242169">
            <w:pPr>
              <w:spacing w:line="276" w:lineRule="auto"/>
              <w:jc w:val="center"/>
              <w:rPr>
                <w:rFonts w:ascii="Arial" w:hAnsi="Arial" w:cs="Arial"/>
                <w:sz w:val="28"/>
                <w:szCs w:val="21"/>
              </w:rPr>
            </w:pPr>
          </w:p>
        </w:tc>
      </w:tr>
      <w:tr w:rsidR="00E93AE3" w:rsidTr="00504B60">
        <w:trPr>
          <w:trHeight w:val="397"/>
        </w:trPr>
        <w:tc>
          <w:tcPr>
            <w:tcW w:w="1596" w:type="pct"/>
            <w:tcBorders>
              <w:right w:val="single" w:sz="4" w:space="0" w:color="4472C4" w:themeColor="accent5"/>
            </w:tcBorders>
            <w:shd w:val="clear" w:color="auto" w:fill="D9E2F3" w:themeFill="accent5" w:themeFillTint="33"/>
            <w:vAlign w:val="center"/>
          </w:tcPr>
          <w:p w:rsidR="00E93AE3" w:rsidRPr="00A12F92" w:rsidRDefault="00E93AE3" w:rsidP="00242169">
            <w:pPr>
              <w:spacing w:line="276" w:lineRule="auto"/>
              <w:jc w:val="both"/>
              <w:rPr>
                <w:rFonts w:ascii="Arial" w:hAnsi="Arial" w:cs="Arial"/>
                <w:color w:val="4472C4" w:themeColor="accent5"/>
                <w:sz w:val="21"/>
                <w:szCs w:val="21"/>
              </w:rPr>
            </w:pPr>
            <w:r w:rsidRPr="00A12F92">
              <w:rPr>
                <w:rFonts w:ascii="Arial" w:hAnsi="Arial" w:cs="Arial"/>
                <w:color w:val="4472C4" w:themeColor="accent5"/>
                <w:sz w:val="21"/>
                <w:szCs w:val="21"/>
              </w:rPr>
              <w:t xml:space="preserve">Contractuel de droit public </w:t>
            </w:r>
          </w:p>
        </w:tc>
        <w:tc>
          <w:tcPr>
            <w:tcW w:w="1134" w:type="pct"/>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rsidR="00E93AE3" w:rsidRPr="00604DC4" w:rsidRDefault="00E93AE3" w:rsidP="00242169">
            <w:pPr>
              <w:spacing w:line="276" w:lineRule="auto"/>
              <w:jc w:val="center"/>
              <w:rPr>
                <w:rFonts w:ascii="Arial" w:hAnsi="Arial" w:cs="Arial"/>
                <w:sz w:val="28"/>
                <w:szCs w:val="21"/>
              </w:rPr>
            </w:pPr>
            <w:r w:rsidRPr="00604DC4">
              <w:rPr>
                <w:rFonts w:ascii="Arial" w:hAnsi="Arial" w:cs="Arial"/>
                <w:sz w:val="28"/>
                <w:szCs w:val="21"/>
              </w:rPr>
              <w:t>x</w:t>
            </w:r>
          </w:p>
        </w:tc>
        <w:tc>
          <w:tcPr>
            <w:tcW w:w="1134" w:type="pct"/>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rsidR="00E93AE3" w:rsidRPr="00604DC4" w:rsidRDefault="00E93AE3" w:rsidP="00242169">
            <w:pPr>
              <w:spacing w:line="276" w:lineRule="auto"/>
              <w:jc w:val="center"/>
              <w:rPr>
                <w:rFonts w:ascii="Arial" w:hAnsi="Arial" w:cs="Arial"/>
                <w:sz w:val="28"/>
                <w:szCs w:val="21"/>
              </w:rPr>
            </w:pPr>
          </w:p>
        </w:tc>
        <w:tc>
          <w:tcPr>
            <w:tcW w:w="1135" w:type="pct"/>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rsidR="00E93AE3" w:rsidRPr="00604DC4" w:rsidRDefault="00E93AE3" w:rsidP="00242169">
            <w:pPr>
              <w:spacing w:line="276" w:lineRule="auto"/>
              <w:jc w:val="center"/>
              <w:rPr>
                <w:rFonts w:ascii="Arial" w:hAnsi="Arial" w:cs="Arial"/>
                <w:sz w:val="28"/>
                <w:szCs w:val="21"/>
              </w:rPr>
            </w:pPr>
            <w:r w:rsidRPr="00604DC4">
              <w:rPr>
                <w:rFonts w:ascii="Arial" w:hAnsi="Arial" w:cs="Arial"/>
                <w:sz w:val="28"/>
                <w:szCs w:val="21"/>
              </w:rPr>
              <w:t>x</w:t>
            </w:r>
          </w:p>
        </w:tc>
      </w:tr>
      <w:tr w:rsidR="00E93AE3" w:rsidTr="00504B60">
        <w:trPr>
          <w:trHeight w:val="397"/>
        </w:trPr>
        <w:tc>
          <w:tcPr>
            <w:tcW w:w="1596" w:type="pct"/>
            <w:tcBorders>
              <w:right w:val="single" w:sz="4" w:space="0" w:color="4472C4" w:themeColor="accent5"/>
            </w:tcBorders>
            <w:shd w:val="clear" w:color="auto" w:fill="D9E2F3" w:themeFill="accent5" w:themeFillTint="33"/>
            <w:vAlign w:val="center"/>
          </w:tcPr>
          <w:p w:rsidR="00E93AE3" w:rsidRPr="00A12F92" w:rsidRDefault="00E93AE3" w:rsidP="00242169">
            <w:pPr>
              <w:spacing w:line="276" w:lineRule="auto"/>
              <w:jc w:val="both"/>
              <w:rPr>
                <w:rFonts w:ascii="Arial" w:hAnsi="Arial" w:cs="Arial"/>
                <w:color w:val="4472C4" w:themeColor="accent5"/>
                <w:sz w:val="21"/>
                <w:szCs w:val="21"/>
              </w:rPr>
            </w:pPr>
            <w:r w:rsidRPr="00A12F92">
              <w:rPr>
                <w:rFonts w:ascii="Arial" w:hAnsi="Arial" w:cs="Arial"/>
                <w:color w:val="4472C4" w:themeColor="accent5"/>
                <w:sz w:val="21"/>
                <w:szCs w:val="21"/>
              </w:rPr>
              <w:t>Contractuel de droit privé</w:t>
            </w:r>
          </w:p>
        </w:tc>
        <w:tc>
          <w:tcPr>
            <w:tcW w:w="1134" w:type="pct"/>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rsidR="00E93AE3" w:rsidRPr="00604DC4" w:rsidRDefault="00E93AE3" w:rsidP="00242169">
            <w:pPr>
              <w:spacing w:line="276" w:lineRule="auto"/>
              <w:jc w:val="center"/>
              <w:rPr>
                <w:rFonts w:ascii="Arial" w:hAnsi="Arial" w:cs="Arial"/>
                <w:sz w:val="28"/>
                <w:szCs w:val="21"/>
              </w:rPr>
            </w:pPr>
            <w:r w:rsidRPr="00604DC4">
              <w:rPr>
                <w:rFonts w:ascii="Arial" w:hAnsi="Arial" w:cs="Arial"/>
                <w:sz w:val="28"/>
                <w:szCs w:val="21"/>
              </w:rPr>
              <w:t>x</w:t>
            </w:r>
          </w:p>
        </w:tc>
        <w:tc>
          <w:tcPr>
            <w:tcW w:w="1134" w:type="pct"/>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rsidR="00E93AE3" w:rsidRPr="00604DC4" w:rsidRDefault="00E93AE3" w:rsidP="00242169">
            <w:pPr>
              <w:spacing w:line="276" w:lineRule="auto"/>
              <w:jc w:val="center"/>
              <w:rPr>
                <w:rFonts w:ascii="Arial" w:hAnsi="Arial" w:cs="Arial"/>
                <w:sz w:val="28"/>
                <w:szCs w:val="21"/>
              </w:rPr>
            </w:pPr>
          </w:p>
        </w:tc>
        <w:tc>
          <w:tcPr>
            <w:tcW w:w="1135" w:type="pct"/>
            <w:tcBorders>
              <w:top w:val="single" w:sz="4" w:space="0" w:color="4472C4" w:themeColor="accent5"/>
              <w:left w:val="single" w:sz="4" w:space="0" w:color="4472C4" w:themeColor="accent5"/>
              <w:bottom w:val="single" w:sz="4" w:space="0" w:color="4472C4" w:themeColor="accent5"/>
              <w:right w:val="single" w:sz="4" w:space="0" w:color="4472C4" w:themeColor="accent5"/>
            </w:tcBorders>
            <w:vAlign w:val="center"/>
          </w:tcPr>
          <w:p w:rsidR="00E93AE3" w:rsidRPr="00604DC4" w:rsidRDefault="00E93AE3" w:rsidP="00242169">
            <w:pPr>
              <w:spacing w:line="276" w:lineRule="auto"/>
              <w:jc w:val="center"/>
              <w:rPr>
                <w:rFonts w:ascii="Arial" w:hAnsi="Arial" w:cs="Arial"/>
                <w:sz w:val="28"/>
                <w:szCs w:val="21"/>
              </w:rPr>
            </w:pPr>
          </w:p>
        </w:tc>
      </w:tr>
    </w:tbl>
    <w:p w:rsidR="00E93AE3" w:rsidRDefault="00E93AE3" w:rsidP="00E93AE3">
      <w:pPr>
        <w:jc w:val="center"/>
        <w:rPr>
          <w:rFonts w:ascii="Arial" w:hAnsi="Arial" w:cs="Arial"/>
          <w:sz w:val="21"/>
          <w:szCs w:val="21"/>
        </w:rPr>
      </w:pPr>
    </w:p>
    <w:p w:rsidR="00504B60" w:rsidRDefault="00504B60" w:rsidP="00504B60">
      <w:pPr>
        <w:jc w:val="center"/>
        <w:rPr>
          <w:rFonts w:ascii="Arial" w:hAnsi="Arial" w:cs="Arial"/>
          <w:sz w:val="21"/>
          <w:szCs w:val="21"/>
        </w:rPr>
      </w:pPr>
    </w:p>
    <w:p w:rsidR="00504B60" w:rsidRPr="00765E76" w:rsidRDefault="00DF3813" w:rsidP="00504B60">
      <w:pPr>
        <w:jc w:val="center"/>
        <w:rPr>
          <w:rFonts w:ascii="Arial" w:hAnsi="Arial" w:cs="Arial"/>
          <w:sz w:val="20"/>
          <w:szCs w:val="21"/>
        </w:rPr>
      </w:pPr>
      <w:r w:rsidRPr="00765E76">
        <w:rPr>
          <w:rFonts w:ascii="Arial" w:hAnsi="Arial" w:cs="Arial"/>
          <w:sz w:val="20"/>
          <w:szCs w:val="21"/>
        </w:rPr>
        <w:t>L</w:t>
      </w:r>
      <w:r w:rsidR="00E93AE3" w:rsidRPr="00765E76">
        <w:rPr>
          <w:rFonts w:ascii="Arial" w:hAnsi="Arial" w:cs="Arial"/>
          <w:sz w:val="20"/>
          <w:szCs w:val="21"/>
        </w:rPr>
        <w:t>es réclamations aux fins d’inscription ou de radiation doivent parvenir</w:t>
      </w:r>
    </w:p>
    <w:p w:rsidR="00504B60" w:rsidRPr="00765E76" w:rsidRDefault="00E93AE3" w:rsidP="00504B60">
      <w:pPr>
        <w:jc w:val="center"/>
        <w:rPr>
          <w:rFonts w:ascii="Arial" w:hAnsi="Arial" w:cs="Arial"/>
          <w:b/>
          <w:sz w:val="24"/>
          <w:szCs w:val="21"/>
        </w:rPr>
      </w:pPr>
      <w:proofErr w:type="gramStart"/>
      <w:r w:rsidRPr="00765E76">
        <w:rPr>
          <w:rFonts w:ascii="Arial" w:hAnsi="Arial" w:cs="Arial"/>
          <w:b/>
          <w:sz w:val="24"/>
          <w:szCs w:val="21"/>
        </w:rPr>
        <w:t>au</w:t>
      </w:r>
      <w:proofErr w:type="gramEnd"/>
      <w:r w:rsidRPr="00765E76">
        <w:rPr>
          <w:rFonts w:ascii="Arial" w:hAnsi="Arial" w:cs="Arial"/>
          <w:b/>
          <w:sz w:val="24"/>
          <w:szCs w:val="21"/>
        </w:rPr>
        <w:t xml:space="preserve"> plus tard le mercredi 12 octobre 2022</w:t>
      </w:r>
    </w:p>
    <w:p w:rsidR="00B431BE" w:rsidRDefault="00E93AE3" w:rsidP="00504B60">
      <w:pPr>
        <w:jc w:val="center"/>
        <w:rPr>
          <w:rFonts w:ascii="Arial" w:hAnsi="Arial" w:cs="Arial"/>
          <w:sz w:val="20"/>
          <w:szCs w:val="21"/>
        </w:rPr>
      </w:pPr>
      <w:r w:rsidRPr="00765E76">
        <w:rPr>
          <w:rFonts w:ascii="Arial" w:hAnsi="Arial" w:cs="Arial"/>
          <w:sz w:val="20"/>
          <w:szCs w:val="21"/>
        </w:rPr>
        <w:t>vi</w:t>
      </w:r>
      <w:r w:rsidR="00DF3813" w:rsidRPr="00765E76">
        <w:rPr>
          <w:rFonts w:ascii="Arial" w:hAnsi="Arial" w:cs="Arial"/>
          <w:sz w:val="20"/>
          <w:szCs w:val="21"/>
        </w:rPr>
        <w:t>a</w:t>
      </w:r>
      <w:r w:rsidRPr="00765E76">
        <w:rPr>
          <w:rFonts w:ascii="Arial" w:hAnsi="Arial" w:cs="Arial"/>
          <w:sz w:val="20"/>
          <w:szCs w:val="21"/>
        </w:rPr>
        <w:t xml:space="preserve"> votre service ressources humaines </w:t>
      </w:r>
      <w:r w:rsidRPr="00765E76">
        <w:rPr>
          <w:rFonts w:ascii="Arial" w:hAnsi="Arial" w:cs="Arial"/>
          <w:b/>
          <w:sz w:val="20"/>
          <w:szCs w:val="21"/>
        </w:rPr>
        <w:t>(en priorité)</w:t>
      </w:r>
      <w:r w:rsidRPr="00765E76">
        <w:rPr>
          <w:rFonts w:ascii="Arial" w:hAnsi="Arial" w:cs="Arial"/>
          <w:sz w:val="20"/>
          <w:szCs w:val="21"/>
        </w:rPr>
        <w:t xml:space="preserve"> </w:t>
      </w:r>
      <w:r w:rsidR="00DF3813" w:rsidRPr="00765E76">
        <w:rPr>
          <w:rFonts w:ascii="Arial" w:hAnsi="Arial" w:cs="Arial"/>
          <w:sz w:val="20"/>
          <w:szCs w:val="21"/>
        </w:rPr>
        <w:t xml:space="preserve">ou </w:t>
      </w:r>
      <w:r w:rsidR="00851CE9" w:rsidRPr="00765E76">
        <w:rPr>
          <w:rFonts w:ascii="Arial" w:hAnsi="Arial" w:cs="Arial"/>
          <w:sz w:val="20"/>
          <w:szCs w:val="21"/>
        </w:rPr>
        <w:t>via la plateforme de transfert sécurisée (</w:t>
      </w:r>
      <w:hyperlink r:id="rId11" w:history="1">
        <w:r w:rsidR="00B431BE" w:rsidRPr="00B431BE">
          <w:rPr>
            <w:rStyle w:val="Lienhypertexte"/>
          </w:rPr>
          <w:t>https://transferts.cdg56.fr/verify</w:t>
        </w:r>
      </w:hyperlink>
      <w:r w:rsidR="00851CE9" w:rsidRPr="00765E76">
        <w:rPr>
          <w:rFonts w:ascii="Arial" w:hAnsi="Arial" w:cs="Arial"/>
          <w:sz w:val="20"/>
          <w:szCs w:val="21"/>
        </w:rPr>
        <w:t>) à destination de</w:t>
      </w:r>
      <w:r w:rsidR="00DF3813" w:rsidRPr="00765E76">
        <w:rPr>
          <w:rFonts w:ascii="Arial" w:hAnsi="Arial" w:cs="Arial"/>
          <w:sz w:val="20"/>
          <w:szCs w:val="21"/>
        </w:rPr>
        <w:t xml:space="preserve"> l’adresse </w:t>
      </w:r>
      <w:hyperlink r:id="rId12" w:history="1">
        <w:r w:rsidR="00DF3813" w:rsidRPr="00765E76">
          <w:rPr>
            <w:rStyle w:val="Lienhypertexte"/>
            <w:rFonts w:ascii="Arial" w:hAnsi="Arial" w:cs="Arial"/>
            <w:sz w:val="20"/>
            <w:szCs w:val="21"/>
          </w:rPr>
          <w:t>electionspro2022@cdg56.fr</w:t>
        </w:r>
      </w:hyperlink>
      <w:r w:rsidR="00B431BE">
        <w:rPr>
          <w:rFonts w:ascii="Arial" w:hAnsi="Arial" w:cs="Arial"/>
          <w:sz w:val="20"/>
          <w:szCs w:val="21"/>
        </w:rPr>
        <w:t>.</w:t>
      </w:r>
    </w:p>
    <w:p w:rsidR="00E93AE3" w:rsidRPr="00765E76" w:rsidRDefault="00B431BE" w:rsidP="00504B60">
      <w:pPr>
        <w:jc w:val="center"/>
        <w:rPr>
          <w:rFonts w:ascii="Arial" w:hAnsi="Arial" w:cs="Arial"/>
          <w:sz w:val="20"/>
          <w:szCs w:val="21"/>
        </w:rPr>
      </w:pPr>
      <w:proofErr w:type="gramStart"/>
      <w:r>
        <w:rPr>
          <w:rFonts w:ascii="Arial" w:hAnsi="Arial" w:cs="Arial"/>
          <w:sz w:val="20"/>
          <w:szCs w:val="21"/>
        </w:rPr>
        <w:t>envoi</w:t>
      </w:r>
      <w:proofErr w:type="gramEnd"/>
      <w:r>
        <w:rPr>
          <w:rFonts w:ascii="Arial" w:hAnsi="Arial" w:cs="Arial"/>
          <w:sz w:val="20"/>
          <w:szCs w:val="21"/>
        </w:rPr>
        <w:t xml:space="preserve"> du </w:t>
      </w:r>
      <w:r w:rsidR="00DF3813" w:rsidRPr="00765E76">
        <w:rPr>
          <w:rFonts w:ascii="Arial" w:hAnsi="Arial" w:cs="Arial"/>
          <w:sz w:val="20"/>
          <w:szCs w:val="21"/>
        </w:rPr>
        <w:t>formulair</w:t>
      </w:r>
      <w:r>
        <w:rPr>
          <w:rFonts w:ascii="Arial" w:hAnsi="Arial" w:cs="Arial"/>
          <w:sz w:val="20"/>
          <w:szCs w:val="21"/>
        </w:rPr>
        <w:t>e dédié + pièces justificatives</w:t>
      </w:r>
    </w:p>
    <w:p w:rsidR="00DF3813" w:rsidRPr="00C255CB" w:rsidRDefault="00DF3813" w:rsidP="00504B60">
      <w:pPr>
        <w:jc w:val="center"/>
        <w:rPr>
          <w:rFonts w:ascii="Arial" w:hAnsi="Arial" w:cs="Arial"/>
          <w:sz w:val="16"/>
          <w:szCs w:val="21"/>
        </w:rPr>
      </w:pPr>
      <w:r w:rsidRPr="00C255CB">
        <w:rPr>
          <w:rFonts w:ascii="Arial" w:hAnsi="Arial" w:cs="Arial"/>
          <w:sz w:val="16"/>
          <w:szCs w:val="21"/>
        </w:rPr>
        <w:t>Traitement sous 3 jours ouvrés et décision m</w:t>
      </w:r>
      <w:r w:rsidR="00C255CB">
        <w:rPr>
          <w:rFonts w:ascii="Arial" w:hAnsi="Arial" w:cs="Arial"/>
          <w:sz w:val="16"/>
          <w:szCs w:val="21"/>
        </w:rPr>
        <w:t>otivée du C</w:t>
      </w:r>
      <w:r w:rsidR="00B431BE">
        <w:rPr>
          <w:rFonts w:ascii="Arial" w:hAnsi="Arial" w:cs="Arial"/>
          <w:sz w:val="16"/>
          <w:szCs w:val="21"/>
        </w:rPr>
        <w:t>DG56 en cas de rejet</w:t>
      </w:r>
    </w:p>
    <w:sectPr w:rsidR="00DF3813" w:rsidRPr="00C255CB" w:rsidSect="00BC0B3B">
      <w:headerReference w:type="default" r:id="rId13"/>
      <w:footerReference w:type="default" r:id="rId14"/>
      <w:pgSz w:w="11906" w:h="16838" w:code="9"/>
      <w:pgMar w:top="1247" w:right="1247" w:bottom="851" w:left="1247" w:header="397"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177" w:rsidRDefault="00854177" w:rsidP="00AA4F46">
      <w:pPr>
        <w:spacing w:after="0" w:line="240" w:lineRule="auto"/>
      </w:pPr>
      <w:r>
        <w:separator/>
      </w:r>
    </w:p>
  </w:endnote>
  <w:endnote w:type="continuationSeparator" w:id="0">
    <w:p w:rsidR="00854177" w:rsidRDefault="00854177" w:rsidP="00AA4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77" w:rsidRPr="00DF3813" w:rsidRDefault="00DF3813" w:rsidP="00DF3813">
    <w:pPr>
      <w:jc w:val="both"/>
      <w:rPr>
        <w:rFonts w:ascii="Arial" w:hAnsi="Arial" w:cs="Arial"/>
        <w:color w:val="808080" w:themeColor="background1" w:themeShade="80"/>
        <w:sz w:val="16"/>
        <w:szCs w:val="21"/>
      </w:rPr>
    </w:pPr>
    <w:r w:rsidRPr="00DF3813">
      <w:rPr>
        <w:rFonts w:ascii="Arial" w:hAnsi="Arial" w:cs="Arial"/>
        <w:color w:val="808080" w:themeColor="background1" w:themeShade="80"/>
        <w:sz w:val="16"/>
        <w:szCs w:val="21"/>
      </w:rPr>
      <w:t>Dans le cadre de ces élections professionnelles, le CDG 56 met en place un traitement automatisé de vos données RH, qui relève d’une obligation légale. Ces données sont collectées auprès de vos collectivités / établissements employeurs, à destination du service gestion des carrières. Elles seront conservées 10 ans au-delà du temps de la relation contractuelle. Vous pouvez exercer vos droits d’accès, de rectification et de limitation auprès du CDG 56, en contactant le Délégué à la Protection des Données (dpd@cdg56.fr) ou en vous adressant à la CNIL</w:t>
    </w:r>
    <w:r>
      <w:rPr>
        <w:rFonts w:ascii="Arial" w:hAnsi="Arial" w:cs="Arial"/>
        <w:color w:val="808080" w:themeColor="background1" w:themeShade="80"/>
        <w:sz w:val="16"/>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177" w:rsidRDefault="00854177" w:rsidP="00AA4F46">
      <w:pPr>
        <w:spacing w:after="0" w:line="240" w:lineRule="auto"/>
      </w:pPr>
      <w:r>
        <w:separator/>
      </w:r>
    </w:p>
  </w:footnote>
  <w:footnote w:type="continuationSeparator" w:id="0">
    <w:p w:rsidR="00854177" w:rsidRDefault="00854177" w:rsidP="00AA4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77" w:rsidRPr="000469F1" w:rsidRDefault="00854177" w:rsidP="00EC269E">
    <w:pPr>
      <w:pStyle w:val="En-tte"/>
      <w:tabs>
        <w:tab w:val="clear" w:pos="4536"/>
        <w:tab w:val="center" w:pos="1418"/>
        <w:tab w:val="left" w:pos="1488"/>
        <w:tab w:val="center" w:pos="7699"/>
      </w:tabs>
      <w:contextualSpacing/>
      <w:rPr>
        <w:rFonts w:ascii="Comic Sans MS" w:eastAsia="Times New Roman" w:hAnsi="Comic Sans MS" w:cs="Arial"/>
        <w:b/>
        <w:i/>
        <w:color w:val="C45911" w:themeColor="accent2" w:themeShade="BF"/>
        <w:sz w:val="2"/>
        <w:szCs w:val="24"/>
        <w:lang w:eastAsia="fr-FR"/>
      </w:rPr>
    </w:pPr>
    <w:r w:rsidRPr="000469F1">
      <w:rPr>
        <w:rFonts w:ascii="Comic Sans MS" w:eastAsia="Times New Roman" w:hAnsi="Comic Sans MS" w:cs="Arial"/>
        <w:b/>
        <w:i/>
        <w:color w:val="C45911" w:themeColor="accent2" w:themeShade="BF"/>
        <w:sz w:val="2"/>
        <w:szCs w:val="24"/>
        <w:lang w:eastAsia="fr-FR"/>
      </w:rPr>
      <w:tab/>
    </w:r>
    <w:r w:rsidRPr="000469F1">
      <w:rPr>
        <w:rFonts w:ascii="Comic Sans MS" w:eastAsia="Times New Roman" w:hAnsi="Comic Sans MS" w:cs="Arial"/>
        <w:b/>
        <w:i/>
        <w:color w:val="C45911" w:themeColor="accent2" w:themeShade="BF"/>
        <w:sz w:val="2"/>
        <w:szCs w:val="24"/>
        <w:lang w:eastAsia="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92F"/>
    <w:multiLevelType w:val="hybridMultilevel"/>
    <w:tmpl w:val="F43C4C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944AC3"/>
    <w:multiLevelType w:val="hybridMultilevel"/>
    <w:tmpl w:val="BF5823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744257"/>
    <w:multiLevelType w:val="hybridMultilevel"/>
    <w:tmpl w:val="FCE217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F31012"/>
    <w:multiLevelType w:val="hybridMultilevel"/>
    <w:tmpl w:val="7AD01A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5224A7"/>
    <w:multiLevelType w:val="hybridMultilevel"/>
    <w:tmpl w:val="B7C4838E"/>
    <w:lvl w:ilvl="0" w:tplc="17C65DE2">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481321"/>
    <w:multiLevelType w:val="hybridMultilevel"/>
    <w:tmpl w:val="2BB4EA9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9F7944"/>
    <w:multiLevelType w:val="hybridMultilevel"/>
    <w:tmpl w:val="8B7CB4AE"/>
    <w:lvl w:ilvl="0" w:tplc="040C0005">
      <w:start w:val="1"/>
      <w:numFmt w:val="bullet"/>
      <w:lvlText w:val=""/>
      <w:lvlJc w:val="left"/>
      <w:pPr>
        <w:ind w:left="-856" w:hanging="360"/>
      </w:pPr>
      <w:rPr>
        <w:rFonts w:ascii="Wingdings" w:hAnsi="Wingdings" w:hint="default"/>
      </w:rPr>
    </w:lvl>
    <w:lvl w:ilvl="1" w:tplc="040C0003" w:tentative="1">
      <w:start w:val="1"/>
      <w:numFmt w:val="bullet"/>
      <w:lvlText w:val="o"/>
      <w:lvlJc w:val="left"/>
      <w:pPr>
        <w:ind w:left="-136" w:hanging="360"/>
      </w:pPr>
      <w:rPr>
        <w:rFonts w:ascii="Courier New" w:hAnsi="Courier New" w:cs="Courier New" w:hint="default"/>
      </w:rPr>
    </w:lvl>
    <w:lvl w:ilvl="2" w:tplc="040C0005" w:tentative="1">
      <w:start w:val="1"/>
      <w:numFmt w:val="bullet"/>
      <w:lvlText w:val=""/>
      <w:lvlJc w:val="left"/>
      <w:pPr>
        <w:ind w:left="584" w:hanging="360"/>
      </w:pPr>
      <w:rPr>
        <w:rFonts w:ascii="Wingdings" w:hAnsi="Wingdings" w:hint="default"/>
      </w:rPr>
    </w:lvl>
    <w:lvl w:ilvl="3" w:tplc="040C0001" w:tentative="1">
      <w:start w:val="1"/>
      <w:numFmt w:val="bullet"/>
      <w:lvlText w:val=""/>
      <w:lvlJc w:val="left"/>
      <w:pPr>
        <w:ind w:left="1304" w:hanging="360"/>
      </w:pPr>
      <w:rPr>
        <w:rFonts w:ascii="Symbol" w:hAnsi="Symbol" w:hint="default"/>
      </w:rPr>
    </w:lvl>
    <w:lvl w:ilvl="4" w:tplc="040C0003" w:tentative="1">
      <w:start w:val="1"/>
      <w:numFmt w:val="bullet"/>
      <w:lvlText w:val="o"/>
      <w:lvlJc w:val="left"/>
      <w:pPr>
        <w:ind w:left="2024" w:hanging="360"/>
      </w:pPr>
      <w:rPr>
        <w:rFonts w:ascii="Courier New" w:hAnsi="Courier New" w:cs="Courier New" w:hint="default"/>
      </w:rPr>
    </w:lvl>
    <w:lvl w:ilvl="5" w:tplc="040C0005" w:tentative="1">
      <w:start w:val="1"/>
      <w:numFmt w:val="bullet"/>
      <w:lvlText w:val=""/>
      <w:lvlJc w:val="left"/>
      <w:pPr>
        <w:ind w:left="2744" w:hanging="360"/>
      </w:pPr>
      <w:rPr>
        <w:rFonts w:ascii="Wingdings" w:hAnsi="Wingdings" w:hint="default"/>
      </w:rPr>
    </w:lvl>
    <w:lvl w:ilvl="6" w:tplc="040C0001" w:tentative="1">
      <w:start w:val="1"/>
      <w:numFmt w:val="bullet"/>
      <w:lvlText w:val=""/>
      <w:lvlJc w:val="left"/>
      <w:pPr>
        <w:ind w:left="3464" w:hanging="360"/>
      </w:pPr>
      <w:rPr>
        <w:rFonts w:ascii="Symbol" w:hAnsi="Symbol" w:hint="default"/>
      </w:rPr>
    </w:lvl>
    <w:lvl w:ilvl="7" w:tplc="040C0003" w:tentative="1">
      <w:start w:val="1"/>
      <w:numFmt w:val="bullet"/>
      <w:lvlText w:val="o"/>
      <w:lvlJc w:val="left"/>
      <w:pPr>
        <w:ind w:left="4184" w:hanging="360"/>
      </w:pPr>
      <w:rPr>
        <w:rFonts w:ascii="Courier New" w:hAnsi="Courier New" w:cs="Courier New" w:hint="default"/>
      </w:rPr>
    </w:lvl>
    <w:lvl w:ilvl="8" w:tplc="040C0005" w:tentative="1">
      <w:start w:val="1"/>
      <w:numFmt w:val="bullet"/>
      <w:lvlText w:val=""/>
      <w:lvlJc w:val="left"/>
      <w:pPr>
        <w:ind w:left="4904" w:hanging="360"/>
      </w:pPr>
      <w:rPr>
        <w:rFonts w:ascii="Wingdings" w:hAnsi="Wingdings" w:hint="default"/>
      </w:rPr>
    </w:lvl>
  </w:abstractNum>
  <w:abstractNum w:abstractNumId="7">
    <w:nsid w:val="1B7209DC"/>
    <w:multiLevelType w:val="hybridMultilevel"/>
    <w:tmpl w:val="BF860EB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C341EA5"/>
    <w:multiLevelType w:val="hybridMultilevel"/>
    <w:tmpl w:val="443635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6F13402"/>
    <w:multiLevelType w:val="hybridMultilevel"/>
    <w:tmpl w:val="DEBEA758"/>
    <w:lvl w:ilvl="0" w:tplc="040C0005">
      <w:start w:val="1"/>
      <w:numFmt w:val="bullet"/>
      <w:lvlText w:val=""/>
      <w:lvlJc w:val="left"/>
      <w:pPr>
        <w:ind w:left="1068" w:hanging="360"/>
      </w:pPr>
      <w:rPr>
        <w:rFonts w:ascii="Wingdings" w:hAnsi="Wingdings" w:hint="default"/>
      </w:rPr>
    </w:lvl>
    <w:lvl w:ilvl="1" w:tplc="8B78E914">
      <w:numFmt w:val="bullet"/>
      <w:lvlText w:val="-"/>
      <w:lvlJc w:val="left"/>
      <w:pPr>
        <w:ind w:left="1788" w:hanging="360"/>
      </w:pPr>
      <w:rPr>
        <w:rFonts w:ascii="Arial" w:eastAsiaTheme="minorHAnsi" w:hAnsi="Arial"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29AD14FB"/>
    <w:multiLevelType w:val="hybridMultilevel"/>
    <w:tmpl w:val="FD901B12"/>
    <w:lvl w:ilvl="0" w:tplc="EFF08320">
      <w:start w:val="2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B070A0"/>
    <w:multiLevelType w:val="hybridMultilevel"/>
    <w:tmpl w:val="C19867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30057B71"/>
    <w:multiLevelType w:val="hybridMultilevel"/>
    <w:tmpl w:val="F0F22770"/>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13">
    <w:nsid w:val="30C36F5B"/>
    <w:multiLevelType w:val="hybridMultilevel"/>
    <w:tmpl w:val="764E0374"/>
    <w:lvl w:ilvl="0" w:tplc="BC94F826">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1750460"/>
    <w:multiLevelType w:val="hybridMultilevel"/>
    <w:tmpl w:val="1EE6B6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46D6924"/>
    <w:multiLevelType w:val="hybridMultilevel"/>
    <w:tmpl w:val="C4381ED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35507E69"/>
    <w:multiLevelType w:val="hybridMultilevel"/>
    <w:tmpl w:val="A15CD24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39B05251"/>
    <w:multiLevelType w:val="hybridMultilevel"/>
    <w:tmpl w:val="B9B62D30"/>
    <w:lvl w:ilvl="0" w:tplc="DBE6C19A">
      <w:start w:val="140"/>
      <w:numFmt w:val="bullet"/>
      <w:lvlText w:val="-"/>
      <w:lvlJc w:val="left"/>
      <w:pPr>
        <w:ind w:left="1068" w:hanging="360"/>
      </w:pPr>
      <w:rPr>
        <w:rFonts w:ascii="Calibri" w:eastAsia="Times New Roman"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3AA76347"/>
    <w:multiLevelType w:val="hybridMultilevel"/>
    <w:tmpl w:val="EB9435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B5B40C4"/>
    <w:multiLevelType w:val="hybridMultilevel"/>
    <w:tmpl w:val="AD32E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5D0263"/>
    <w:multiLevelType w:val="hybridMultilevel"/>
    <w:tmpl w:val="76365B32"/>
    <w:lvl w:ilvl="0" w:tplc="60EEE84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03740E0"/>
    <w:multiLevelType w:val="hybridMultilevel"/>
    <w:tmpl w:val="292E39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1727018"/>
    <w:multiLevelType w:val="hybridMultilevel"/>
    <w:tmpl w:val="5518DE3A"/>
    <w:lvl w:ilvl="0" w:tplc="8B78E91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77E6145"/>
    <w:multiLevelType w:val="hybridMultilevel"/>
    <w:tmpl w:val="BB94B31A"/>
    <w:lvl w:ilvl="0" w:tplc="8B78E91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A403449"/>
    <w:multiLevelType w:val="hybridMultilevel"/>
    <w:tmpl w:val="2A9859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B500A2E"/>
    <w:multiLevelType w:val="hybridMultilevel"/>
    <w:tmpl w:val="9E4066C4"/>
    <w:lvl w:ilvl="0" w:tplc="18FE2BD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DA858AD"/>
    <w:multiLevelType w:val="hybridMultilevel"/>
    <w:tmpl w:val="4DC03F7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4ED46527"/>
    <w:multiLevelType w:val="hybridMultilevel"/>
    <w:tmpl w:val="9EEAF1C2"/>
    <w:lvl w:ilvl="0" w:tplc="139A5364">
      <w:start w:val="1"/>
      <w:numFmt w:val="decimal"/>
      <w:lvlText w:val="%1."/>
      <w:lvlJc w:val="left"/>
      <w:pPr>
        <w:ind w:left="1329" w:hanging="360"/>
      </w:pPr>
      <w:rPr>
        <w:rFonts w:hint="default"/>
      </w:rPr>
    </w:lvl>
    <w:lvl w:ilvl="1" w:tplc="040C0019" w:tentative="1">
      <w:start w:val="1"/>
      <w:numFmt w:val="lowerLetter"/>
      <w:lvlText w:val="%2."/>
      <w:lvlJc w:val="left"/>
      <w:pPr>
        <w:ind w:left="1689" w:hanging="360"/>
      </w:pPr>
    </w:lvl>
    <w:lvl w:ilvl="2" w:tplc="040C001B" w:tentative="1">
      <w:start w:val="1"/>
      <w:numFmt w:val="lowerRoman"/>
      <w:lvlText w:val="%3."/>
      <w:lvlJc w:val="right"/>
      <w:pPr>
        <w:ind w:left="2409" w:hanging="180"/>
      </w:pPr>
    </w:lvl>
    <w:lvl w:ilvl="3" w:tplc="040C000F" w:tentative="1">
      <w:start w:val="1"/>
      <w:numFmt w:val="decimal"/>
      <w:lvlText w:val="%4."/>
      <w:lvlJc w:val="left"/>
      <w:pPr>
        <w:ind w:left="3129" w:hanging="360"/>
      </w:pPr>
    </w:lvl>
    <w:lvl w:ilvl="4" w:tplc="040C0019" w:tentative="1">
      <w:start w:val="1"/>
      <w:numFmt w:val="lowerLetter"/>
      <w:lvlText w:val="%5."/>
      <w:lvlJc w:val="left"/>
      <w:pPr>
        <w:ind w:left="3849" w:hanging="360"/>
      </w:pPr>
    </w:lvl>
    <w:lvl w:ilvl="5" w:tplc="040C001B" w:tentative="1">
      <w:start w:val="1"/>
      <w:numFmt w:val="lowerRoman"/>
      <w:lvlText w:val="%6."/>
      <w:lvlJc w:val="right"/>
      <w:pPr>
        <w:ind w:left="4569" w:hanging="180"/>
      </w:pPr>
    </w:lvl>
    <w:lvl w:ilvl="6" w:tplc="040C000F" w:tentative="1">
      <w:start w:val="1"/>
      <w:numFmt w:val="decimal"/>
      <w:lvlText w:val="%7."/>
      <w:lvlJc w:val="left"/>
      <w:pPr>
        <w:ind w:left="5289" w:hanging="360"/>
      </w:pPr>
    </w:lvl>
    <w:lvl w:ilvl="7" w:tplc="040C0019" w:tentative="1">
      <w:start w:val="1"/>
      <w:numFmt w:val="lowerLetter"/>
      <w:lvlText w:val="%8."/>
      <w:lvlJc w:val="left"/>
      <w:pPr>
        <w:ind w:left="6009" w:hanging="360"/>
      </w:pPr>
    </w:lvl>
    <w:lvl w:ilvl="8" w:tplc="040C001B" w:tentative="1">
      <w:start w:val="1"/>
      <w:numFmt w:val="lowerRoman"/>
      <w:lvlText w:val="%9."/>
      <w:lvlJc w:val="right"/>
      <w:pPr>
        <w:ind w:left="6729" w:hanging="180"/>
      </w:pPr>
    </w:lvl>
  </w:abstractNum>
  <w:abstractNum w:abstractNumId="28">
    <w:nsid w:val="510F64BD"/>
    <w:multiLevelType w:val="hybridMultilevel"/>
    <w:tmpl w:val="FC74A5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1E15F96"/>
    <w:multiLevelType w:val="hybridMultilevel"/>
    <w:tmpl w:val="AC34E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4C428AC"/>
    <w:multiLevelType w:val="hybridMultilevel"/>
    <w:tmpl w:val="89F63A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64A1560"/>
    <w:multiLevelType w:val="hybridMultilevel"/>
    <w:tmpl w:val="97587F2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5B355C69"/>
    <w:multiLevelType w:val="hybridMultilevel"/>
    <w:tmpl w:val="E28A4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BDF4C26"/>
    <w:multiLevelType w:val="hybridMultilevel"/>
    <w:tmpl w:val="8968ED98"/>
    <w:lvl w:ilvl="0" w:tplc="0526EBFA">
      <w:start w:val="2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0CD65AE"/>
    <w:multiLevelType w:val="hybridMultilevel"/>
    <w:tmpl w:val="C1E62C64"/>
    <w:lvl w:ilvl="0" w:tplc="040C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67AF7849"/>
    <w:multiLevelType w:val="hybridMultilevel"/>
    <w:tmpl w:val="E250C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B1E39A2"/>
    <w:multiLevelType w:val="hybridMultilevel"/>
    <w:tmpl w:val="61429FE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F1C4D52"/>
    <w:multiLevelType w:val="hybridMultilevel"/>
    <w:tmpl w:val="51800DB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71F45B5F"/>
    <w:multiLevelType w:val="hybridMultilevel"/>
    <w:tmpl w:val="86640BE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7B77E00"/>
    <w:multiLevelType w:val="hybridMultilevel"/>
    <w:tmpl w:val="5FA01030"/>
    <w:lvl w:ilvl="0" w:tplc="040C000F">
      <w:start w:val="1"/>
      <w:numFmt w:val="decimal"/>
      <w:lvlText w:val="%1."/>
      <w:lvlJc w:val="left"/>
      <w:pPr>
        <w:ind w:left="735" w:hanging="360"/>
      </w:pPr>
    </w:lvl>
    <w:lvl w:ilvl="1" w:tplc="60F2A1FA">
      <w:numFmt w:val="bullet"/>
      <w:lvlText w:val=""/>
      <w:lvlJc w:val="left"/>
      <w:pPr>
        <w:ind w:left="1455" w:hanging="360"/>
      </w:pPr>
      <w:rPr>
        <w:rFonts w:ascii="Arial" w:eastAsiaTheme="minorHAnsi" w:hAnsi="Arial" w:cs="Arial" w:hint="default"/>
      </w:r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40">
    <w:nsid w:val="7AB240F3"/>
    <w:multiLevelType w:val="hybridMultilevel"/>
    <w:tmpl w:val="E72285C6"/>
    <w:lvl w:ilvl="0" w:tplc="048480B4">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B2E6C4B"/>
    <w:multiLevelType w:val="hybridMultilevel"/>
    <w:tmpl w:val="D0922510"/>
    <w:lvl w:ilvl="0" w:tplc="4CD611C4">
      <w:start w:val="2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FF51DFD"/>
    <w:multiLevelType w:val="hybridMultilevel"/>
    <w:tmpl w:val="452AAD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42"/>
  </w:num>
  <w:num w:numId="4">
    <w:abstractNumId w:val="21"/>
  </w:num>
  <w:num w:numId="5">
    <w:abstractNumId w:val="28"/>
  </w:num>
  <w:num w:numId="6">
    <w:abstractNumId w:val="41"/>
  </w:num>
  <w:num w:numId="7">
    <w:abstractNumId w:val="1"/>
  </w:num>
  <w:num w:numId="8">
    <w:abstractNumId w:val="34"/>
  </w:num>
  <w:num w:numId="9">
    <w:abstractNumId w:val="9"/>
  </w:num>
  <w:num w:numId="10">
    <w:abstractNumId w:val="27"/>
  </w:num>
  <w:num w:numId="11">
    <w:abstractNumId w:val="12"/>
  </w:num>
  <w:num w:numId="12">
    <w:abstractNumId w:val="11"/>
  </w:num>
  <w:num w:numId="13">
    <w:abstractNumId w:val="6"/>
  </w:num>
  <w:num w:numId="14">
    <w:abstractNumId w:val="4"/>
  </w:num>
  <w:num w:numId="15">
    <w:abstractNumId w:val="37"/>
  </w:num>
  <w:num w:numId="16">
    <w:abstractNumId w:val="22"/>
  </w:num>
  <w:num w:numId="17">
    <w:abstractNumId w:val="38"/>
  </w:num>
  <w:num w:numId="18">
    <w:abstractNumId w:val="26"/>
  </w:num>
  <w:num w:numId="19">
    <w:abstractNumId w:val="7"/>
  </w:num>
  <w:num w:numId="20">
    <w:abstractNumId w:val="31"/>
  </w:num>
  <w:num w:numId="21">
    <w:abstractNumId w:val="23"/>
  </w:num>
  <w:num w:numId="22">
    <w:abstractNumId w:val="36"/>
  </w:num>
  <w:num w:numId="23">
    <w:abstractNumId w:val="20"/>
  </w:num>
  <w:num w:numId="24">
    <w:abstractNumId w:val="17"/>
  </w:num>
  <w:num w:numId="25">
    <w:abstractNumId w:val="13"/>
  </w:num>
  <w:num w:numId="26">
    <w:abstractNumId w:val="35"/>
  </w:num>
  <w:num w:numId="27">
    <w:abstractNumId w:val="16"/>
  </w:num>
  <w:num w:numId="28">
    <w:abstractNumId w:val="39"/>
  </w:num>
  <w:num w:numId="29">
    <w:abstractNumId w:val="24"/>
  </w:num>
  <w:num w:numId="30">
    <w:abstractNumId w:val="8"/>
  </w:num>
  <w:num w:numId="31">
    <w:abstractNumId w:val="2"/>
  </w:num>
  <w:num w:numId="32">
    <w:abstractNumId w:val="14"/>
  </w:num>
  <w:num w:numId="33">
    <w:abstractNumId w:val="0"/>
  </w:num>
  <w:num w:numId="34">
    <w:abstractNumId w:val="30"/>
  </w:num>
  <w:num w:numId="35">
    <w:abstractNumId w:val="19"/>
  </w:num>
  <w:num w:numId="36">
    <w:abstractNumId w:val="32"/>
  </w:num>
  <w:num w:numId="37">
    <w:abstractNumId w:val="29"/>
  </w:num>
  <w:num w:numId="38">
    <w:abstractNumId w:val="18"/>
  </w:num>
  <w:num w:numId="39">
    <w:abstractNumId w:val="3"/>
  </w:num>
  <w:num w:numId="40">
    <w:abstractNumId w:val="40"/>
  </w:num>
  <w:num w:numId="41">
    <w:abstractNumId w:val="15"/>
  </w:num>
  <w:num w:numId="42">
    <w:abstractNumId w:val="5"/>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47"/>
    <w:rsid w:val="0001466E"/>
    <w:rsid w:val="0002046E"/>
    <w:rsid w:val="00021A65"/>
    <w:rsid w:val="00035B53"/>
    <w:rsid w:val="000366F3"/>
    <w:rsid w:val="000469F1"/>
    <w:rsid w:val="00063441"/>
    <w:rsid w:val="000732E0"/>
    <w:rsid w:val="0007778E"/>
    <w:rsid w:val="000B1F47"/>
    <w:rsid w:val="000E60D7"/>
    <w:rsid w:val="000E78B0"/>
    <w:rsid w:val="000E7974"/>
    <w:rsid w:val="000F6179"/>
    <w:rsid w:val="001062B6"/>
    <w:rsid w:val="001111CC"/>
    <w:rsid w:val="0012536C"/>
    <w:rsid w:val="00133A81"/>
    <w:rsid w:val="00134426"/>
    <w:rsid w:val="001403BC"/>
    <w:rsid w:val="00155B4D"/>
    <w:rsid w:val="00165319"/>
    <w:rsid w:val="001C6855"/>
    <w:rsid w:val="001D2276"/>
    <w:rsid w:val="001F3C16"/>
    <w:rsid w:val="002200AF"/>
    <w:rsid w:val="00231322"/>
    <w:rsid w:val="00233194"/>
    <w:rsid w:val="00235EA0"/>
    <w:rsid w:val="0025494D"/>
    <w:rsid w:val="00266BD0"/>
    <w:rsid w:val="002F27B5"/>
    <w:rsid w:val="00306537"/>
    <w:rsid w:val="00317797"/>
    <w:rsid w:val="003824D1"/>
    <w:rsid w:val="00387FF4"/>
    <w:rsid w:val="003A3543"/>
    <w:rsid w:val="003C62E2"/>
    <w:rsid w:val="003D26A6"/>
    <w:rsid w:val="003D2B25"/>
    <w:rsid w:val="00414413"/>
    <w:rsid w:val="004501BA"/>
    <w:rsid w:val="0046793A"/>
    <w:rsid w:val="0047524E"/>
    <w:rsid w:val="004F0C96"/>
    <w:rsid w:val="00504B60"/>
    <w:rsid w:val="005210DB"/>
    <w:rsid w:val="005701A2"/>
    <w:rsid w:val="0059434E"/>
    <w:rsid w:val="005C3D2C"/>
    <w:rsid w:val="005F05FD"/>
    <w:rsid w:val="005F4150"/>
    <w:rsid w:val="00602112"/>
    <w:rsid w:val="00676791"/>
    <w:rsid w:val="00692B1C"/>
    <w:rsid w:val="00697333"/>
    <w:rsid w:val="006B54BD"/>
    <w:rsid w:val="006B73DC"/>
    <w:rsid w:val="006E11EC"/>
    <w:rsid w:val="006E4164"/>
    <w:rsid w:val="006F3C1A"/>
    <w:rsid w:val="00712F47"/>
    <w:rsid w:val="00737721"/>
    <w:rsid w:val="007648A8"/>
    <w:rsid w:val="00765E76"/>
    <w:rsid w:val="007668F8"/>
    <w:rsid w:val="00795246"/>
    <w:rsid w:val="007D5828"/>
    <w:rsid w:val="007D721A"/>
    <w:rsid w:val="00851CE9"/>
    <w:rsid w:val="00854177"/>
    <w:rsid w:val="00856560"/>
    <w:rsid w:val="00895056"/>
    <w:rsid w:val="0089768D"/>
    <w:rsid w:val="00897C05"/>
    <w:rsid w:val="008C1D8F"/>
    <w:rsid w:val="008F3D3C"/>
    <w:rsid w:val="00900647"/>
    <w:rsid w:val="00910B20"/>
    <w:rsid w:val="00930BB6"/>
    <w:rsid w:val="0095421A"/>
    <w:rsid w:val="009761AC"/>
    <w:rsid w:val="009F7FC3"/>
    <w:rsid w:val="00A048A0"/>
    <w:rsid w:val="00A12F92"/>
    <w:rsid w:val="00A17E28"/>
    <w:rsid w:val="00A3210E"/>
    <w:rsid w:val="00A70CE6"/>
    <w:rsid w:val="00A744BC"/>
    <w:rsid w:val="00A843D1"/>
    <w:rsid w:val="00AA480D"/>
    <w:rsid w:val="00AA4F46"/>
    <w:rsid w:val="00AB238B"/>
    <w:rsid w:val="00AE23A7"/>
    <w:rsid w:val="00AE7C78"/>
    <w:rsid w:val="00B04940"/>
    <w:rsid w:val="00B37799"/>
    <w:rsid w:val="00B431BE"/>
    <w:rsid w:val="00B75668"/>
    <w:rsid w:val="00B81F59"/>
    <w:rsid w:val="00B94B35"/>
    <w:rsid w:val="00BA1720"/>
    <w:rsid w:val="00BC0B3B"/>
    <w:rsid w:val="00BD3C80"/>
    <w:rsid w:val="00BD420C"/>
    <w:rsid w:val="00BD7812"/>
    <w:rsid w:val="00BE4DCD"/>
    <w:rsid w:val="00C11F22"/>
    <w:rsid w:val="00C122E4"/>
    <w:rsid w:val="00C255CB"/>
    <w:rsid w:val="00C61F68"/>
    <w:rsid w:val="00C97614"/>
    <w:rsid w:val="00CC05E8"/>
    <w:rsid w:val="00CC4982"/>
    <w:rsid w:val="00CE1F4A"/>
    <w:rsid w:val="00D14C63"/>
    <w:rsid w:val="00D37AA0"/>
    <w:rsid w:val="00D67357"/>
    <w:rsid w:val="00D67836"/>
    <w:rsid w:val="00D71E4F"/>
    <w:rsid w:val="00D73BEF"/>
    <w:rsid w:val="00D926D4"/>
    <w:rsid w:val="00DA37D5"/>
    <w:rsid w:val="00DA6890"/>
    <w:rsid w:val="00DD38AF"/>
    <w:rsid w:val="00DF3813"/>
    <w:rsid w:val="00E241A6"/>
    <w:rsid w:val="00E55AC1"/>
    <w:rsid w:val="00E64C34"/>
    <w:rsid w:val="00E93AE3"/>
    <w:rsid w:val="00EB12FE"/>
    <w:rsid w:val="00EB14E0"/>
    <w:rsid w:val="00EC269E"/>
    <w:rsid w:val="00ED7783"/>
    <w:rsid w:val="00EE3FA0"/>
    <w:rsid w:val="00F041ED"/>
    <w:rsid w:val="00F04D33"/>
    <w:rsid w:val="00F4149C"/>
    <w:rsid w:val="00FE38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501B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A3210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A048A0"/>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0647"/>
    <w:pPr>
      <w:ind w:left="720"/>
      <w:contextualSpacing/>
    </w:pPr>
  </w:style>
  <w:style w:type="paragraph" w:styleId="NormalWeb">
    <w:name w:val="Normal (Web)"/>
    <w:basedOn w:val="Normal"/>
    <w:uiPriority w:val="99"/>
    <w:semiHidden/>
    <w:unhideWhenUsed/>
    <w:rsid w:val="009006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A4F46"/>
    <w:pPr>
      <w:tabs>
        <w:tab w:val="center" w:pos="4536"/>
        <w:tab w:val="right" w:pos="9072"/>
      </w:tabs>
      <w:spacing w:after="0" w:line="240" w:lineRule="auto"/>
    </w:pPr>
  </w:style>
  <w:style w:type="character" w:customStyle="1" w:styleId="En-tteCar">
    <w:name w:val="En-tête Car"/>
    <w:basedOn w:val="Policepardfaut"/>
    <w:link w:val="En-tte"/>
    <w:uiPriority w:val="99"/>
    <w:rsid w:val="00AA4F46"/>
  </w:style>
  <w:style w:type="paragraph" w:styleId="Pieddepage">
    <w:name w:val="footer"/>
    <w:basedOn w:val="Normal"/>
    <w:link w:val="PieddepageCar"/>
    <w:uiPriority w:val="99"/>
    <w:unhideWhenUsed/>
    <w:rsid w:val="00AA4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4F46"/>
  </w:style>
  <w:style w:type="character" w:styleId="Lienhypertexte">
    <w:name w:val="Hyperlink"/>
    <w:basedOn w:val="Policepardfaut"/>
    <w:uiPriority w:val="99"/>
    <w:unhideWhenUsed/>
    <w:rsid w:val="005C3D2C"/>
    <w:rPr>
      <w:color w:val="0563C1" w:themeColor="hyperlink"/>
      <w:u w:val="single"/>
    </w:rPr>
  </w:style>
  <w:style w:type="table" w:styleId="Grilledutableau">
    <w:name w:val="Table Grid"/>
    <w:basedOn w:val="TableauNormal"/>
    <w:uiPriority w:val="59"/>
    <w:rsid w:val="006E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A3210E"/>
    <w:rPr>
      <w:rFonts w:asciiTheme="majorHAnsi" w:eastAsiaTheme="majorEastAsia" w:hAnsiTheme="majorHAnsi" w:cstheme="majorBidi"/>
      <w:b/>
      <w:bCs/>
      <w:color w:val="5B9BD5" w:themeColor="accent1"/>
      <w:sz w:val="26"/>
      <w:szCs w:val="26"/>
    </w:rPr>
  </w:style>
  <w:style w:type="paragraph" w:styleId="Textedebulles">
    <w:name w:val="Balloon Text"/>
    <w:basedOn w:val="Normal"/>
    <w:link w:val="TextedebullesCar"/>
    <w:uiPriority w:val="99"/>
    <w:semiHidden/>
    <w:unhideWhenUsed/>
    <w:rsid w:val="00A321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210E"/>
    <w:rPr>
      <w:rFonts w:ascii="Tahoma" w:hAnsi="Tahoma" w:cs="Tahoma"/>
      <w:sz w:val="16"/>
      <w:szCs w:val="16"/>
    </w:rPr>
  </w:style>
  <w:style w:type="character" w:styleId="Marquedecommentaire">
    <w:name w:val="annotation reference"/>
    <w:basedOn w:val="Policepardfaut"/>
    <w:uiPriority w:val="99"/>
    <w:semiHidden/>
    <w:unhideWhenUsed/>
    <w:rsid w:val="00DA37D5"/>
    <w:rPr>
      <w:sz w:val="16"/>
      <w:szCs w:val="16"/>
    </w:rPr>
  </w:style>
  <w:style w:type="paragraph" w:styleId="Commentaire">
    <w:name w:val="annotation text"/>
    <w:basedOn w:val="Normal"/>
    <w:link w:val="CommentaireCar"/>
    <w:uiPriority w:val="99"/>
    <w:semiHidden/>
    <w:unhideWhenUsed/>
    <w:rsid w:val="00DA37D5"/>
    <w:pPr>
      <w:spacing w:line="240" w:lineRule="auto"/>
    </w:pPr>
    <w:rPr>
      <w:sz w:val="20"/>
      <w:szCs w:val="20"/>
    </w:rPr>
  </w:style>
  <w:style w:type="character" w:customStyle="1" w:styleId="CommentaireCar">
    <w:name w:val="Commentaire Car"/>
    <w:basedOn w:val="Policepardfaut"/>
    <w:link w:val="Commentaire"/>
    <w:uiPriority w:val="99"/>
    <w:semiHidden/>
    <w:rsid w:val="00DA37D5"/>
    <w:rPr>
      <w:sz w:val="20"/>
      <w:szCs w:val="20"/>
    </w:rPr>
  </w:style>
  <w:style w:type="paragraph" w:styleId="Objetducommentaire">
    <w:name w:val="annotation subject"/>
    <w:basedOn w:val="Commentaire"/>
    <w:next w:val="Commentaire"/>
    <w:link w:val="ObjetducommentaireCar"/>
    <w:uiPriority w:val="99"/>
    <w:semiHidden/>
    <w:unhideWhenUsed/>
    <w:rsid w:val="00DA37D5"/>
    <w:rPr>
      <w:b/>
      <w:bCs/>
    </w:rPr>
  </w:style>
  <w:style w:type="character" w:customStyle="1" w:styleId="ObjetducommentaireCar">
    <w:name w:val="Objet du commentaire Car"/>
    <w:basedOn w:val="CommentaireCar"/>
    <w:link w:val="Objetducommentaire"/>
    <w:uiPriority w:val="99"/>
    <w:semiHidden/>
    <w:rsid w:val="00DA37D5"/>
    <w:rPr>
      <w:b/>
      <w:bCs/>
      <w:sz w:val="20"/>
      <w:szCs w:val="20"/>
    </w:rPr>
  </w:style>
  <w:style w:type="paragraph" w:styleId="Rvision">
    <w:name w:val="Revision"/>
    <w:hidden/>
    <w:uiPriority w:val="99"/>
    <w:semiHidden/>
    <w:rsid w:val="00DA37D5"/>
    <w:pPr>
      <w:spacing w:after="0" w:line="240" w:lineRule="auto"/>
    </w:pPr>
  </w:style>
  <w:style w:type="character" w:styleId="Lienhypertextesuivivisit">
    <w:name w:val="FollowedHyperlink"/>
    <w:basedOn w:val="Policepardfaut"/>
    <w:uiPriority w:val="99"/>
    <w:semiHidden/>
    <w:unhideWhenUsed/>
    <w:rsid w:val="00DA37D5"/>
    <w:rPr>
      <w:color w:val="954F72" w:themeColor="followedHyperlink"/>
      <w:u w:val="single"/>
    </w:rPr>
  </w:style>
  <w:style w:type="character" w:customStyle="1" w:styleId="Titre1Car">
    <w:name w:val="Titre 1 Car"/>
    <w:basedOn w:val="Policepardfaut"/>
    <w:link w:val="Titre1"/>
    <w:uiPriority w:val="9"/>
    <w:rsid w:val="004501BA"/>
    <w:rPr>
      <w:rFonts w:asciiTheme="majorHAnsi" w:eastAsiaTheme="majorEastAsia" w:hAnsiTheme="majorHAnsi" w:cstheme="majorBidi"/>
      <w:b/>
      <w:bCs/>
      <w:color w:val="2E74B5" w:themeColor="accent1" w:themeShade="BF"/>
      <w:sz w:val="28"/>
      <w:szCs w:val="28"/>
    </w:rPr>
  </w:style>
  <w:style w:type="paragraph" w:styleId="En-ttedetabledesmatires">
    <w:name w:val="TOC Heading"/>
    <w:basedOn w:val="Titre1"/>
    <w:next w:val="Normal"/>
    <w:uiPriority w:val="39"/>
    <w:unhideWhenUsed/>
    <w:qFormat/>
    <w:rsid w:val="004501BA"/>
    <w:pPr>
      <w:spacing w:line="276" w:lineRule="auto"/>
      <w:outlineLvl w:val="9"/>
    </w:pPr>
    <w:rPr>
      <w:lang w:eastAsia="fr-FR"/>
    </w:rPr>
  </w:style>
  <w:style w:type="paragraph" w:styleId="TM2">
    <w:name w:val="toc 2"/>
    <w:basedOn w:val="Normal"/>
    <w:next w:val="Normal"/>
    <w:autoRedefine/>
    <w:uiPriority w:val="39"/>
    <w:unhideWhenUsed/>
    <w:qFormat/>
    <w:rsid w:val="004501BA"/>
    <w:pPr>
      <w:spacing w:after="100" w:line="276" w:lineRule="auto"/>
      <w:ind w:left="220"/>
    </w:pPr>
    <w:rPr>
      <w:rFonts w:eastAsiaTheme="minorEastAsia"/>
      <w:lang w:eastAsia="fr-FR"/>
    </w:rPr>
  </w:style>
  <w:style w:type="paragraph" w:styleId="TM1">
    <w:name w:val="toc 1"/>
    <w:basedOn w:val="Normal"/>
    <w:next w:val="Normal"/>
    <w:autoRedefine/>
    <w:uiPriority w:val="39"/>
    <w:semiHidden/>
    <w:unhideWhenUsed/>
    <w:qFormat/>
    <w:rsid w:val="004501BA"/>
    <w:pPr>
      <w:spacing w:after="100" w:line="276" w:lineRule="auto"/>
    </w:pPr>
    <w:rPr>
      <w:rFonts w:eastAsiaTheme="minorEastAsia"/>
      <w:lang w:eastAsia="fr-FR"/>
    </w:rPr>
  </w:style>
  <w:style w:type="paragraph" w:styleId="TM3">
    <w:name w:val="toc 3"/>
    <w:basedOn w:val="Normal"/>
    <w:next w:val="Normal"/>
    <w:autoRedefine/>
    <w:uiPriority w:val="39"/>
    <w:unhideWhenUsed/>
    <w:qFormat/>
    <w:rsid w:val="004501BA"/>
    <w:pPr>
      <w:spacing w:after="100" w:line="276" w:lineRule="auto"/>
      <w:ind w:left="440"/>
    </w:pPr>
    <w:rPr>
      <w:rFonts w:eastAsiaTheme="minorEastAsia"/>
      <w:lang w:eastAsia="fr-FR"/>
    </w:rPr>
  </w:style>
  <w:style w:type="character" w:customStyle="1" w:styleId="Titre3Car">
    <w:name w:val="Titre 3 Car"/>
    <w:basedOn w:val="Policepardfaut"/>
    <w:link w:val="Titre3"/>
    <w:uiPriority w:val="9"/>
    <w:rsid w:val="00A048A0"/>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501B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A3210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A048A0"/>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0647"/>
    <w:pPr>
      <w:ind w:left="720"/>
      <w:contextualSpacing/>
    </w:pPr>
  </w:style>
  <w:style w:type="paragraph" w:styleId="NormalWeb">
    <w:name w:val="Normal (Web)"/>
    <w:basedOn w:val="Normal"/>
    <w:uiPriority w:val="99"/>
    <w:semiHidden/>
    <w:unhideWhenUsed/>
    <w:rsid w:val="009006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A4F46"/>
    <w:pPr>
      <w:tabs>
        <w:tab w:val="center" w:pos="4536"/>
        <w:tab w:val="right" w:pos="9072"/>
      </w:tabs>
      <w:spacing w:after="0" w:line="240" w:lineRule="auto"/>
    </w:pPr>
  </w:style>
  <w:style w:type="character" w:customStyle="1" w:styleId="En-tteCar">
    <w:name w:val="En-tête Car"/>
    <w:basedOn w:val="Policepardfaut"/>
    <w:link w:val="En-tte"/>
    <w:uiPriority w:val="99"/>
    <w:rsid w:val="00AA4F46"/>
  </w:style>
  <w:style w:type="paragraph" w:styleId="Pieddepage">
    <w:name w:val="footer"/>
    <w:basedOn w:val="Normal"/>
    <w:link w:val="PieddepageCar"/>
    <w:uiPriority w:val="99"/>
    <w:unhideWhenUsed/>
    <w:rsid w:val="00AA4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4F46"/>
  </w:style>
  <w:style w:type="character" w:styleId="Lienhypertexte">
    <w:name w:val="Hyperlink"/>
    <w:basedOn w:val="Policepardfaut"/>
    <w:uiPriority w:val="99"/>
    <w:unhideWhenUsed/>
    <w:rsid w:val="005C3D2C"/>
    <w:rPr>
      <w:color w:val="0563C1" w:themeColor="hyperlink"/>
      <w:u w:val="single"/>
    </w:rPr>
  </w:style>
  <w:style w:type="table" w:styleId="Grilledutableau">
    <w:name w:val="Table Grid"/>
    <w:basedOn w:val="TableauNormal"/>
    <w:uiPriority w:val="59"/>
    <w:rsid w:val="006E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A3210E"/>
    <w:rPr>
      <w:rFonts w:asciiTheme="majorHAnsi" w:eastAsiaTheme="majorEastAsia" w:hAnsiTheme="majorHAnsi" w:cstheme="majorBidi"/>
      <w:b/>
      <w:bCs/>
      <w:color w:val="5B9BD5" w:themeColor="accent1"/>
      <w:sz w:val="26"/>
      <w:szCs w:val="26"/>
    </w:rPr>
  </w:style>
  <w:style w:type="paragraph" w:styleId="Textedebulles">
    <w:name w:val="Balloon Text"/>
    <w:basedOn w:val="Normal"/>
    <w:link w:val="TextedebullesCar"/>
    <w:uiPriority w:val="99"/>
    <w:semiHidden/>
    <w:unhideWhenUsed/>
    <w:rsid w:val="00A321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210E"/>
    <w:rPr>
      <w:rFonts w:ascii="Tahoma" w:hAnsi="Tahoma" w:cs="Tahoma"/>
      <w:sz w:val="16"/>
      <w:szCs w:val="16"/>
    </w:rPr>
  </w:style>
  <w:style w:type="character" w:styleId="Marquedecommentaire">
    <w:name w:val="annotation reference"/>
    <w:basedOn w:val="Policepardfaut"/>
    <w:uiPriority w:val="99"/>
    <w:semiHidden/>
    <w:unhideWhenUsed/>
    <w:rsid w:val="00DA37D5"/>
    <w:rPr>
      <w:sz w:val="16"/>
      <w:szCs w:val="16"/>
    </w:rPr>
  </w:style>
  <w:style w:type="paragraph" w:styleId="Commentaire">
    <w:name w:val="annotation text"/>
    <w:basedOn w:val="Normal"/>
    <w:link w:val="CommentaireCar"/>
    <w:uiPriority w:val="99"/>
    <w:semiHidden/>
    <w:unhideWhenUsed/>
    <w:rsid w:val="00DA37D5"/>
    <w:pPr>
      <w:spacing w:line="240" w:lineRule="auto"/>
    </w:pPr>
    <w:rPr>
      <w:sz w:val="20"/>
      <w:szCs w:val="20"/>
    </w:rPr>
  </w:style>
  <w:style w:type="character" w:customStyle="1" w:styleId="CommentaireCar">
    <w:name w:val="Commentaire Car"/>
    <w:basedOn w:val="Policepardfaut"/>
    <w:link w:val="Commentaire"/>
    <w:uiPriority w:val="99"/>
    <w:semiHidden/>
    <w:rsid w:val="00DA37D5"/>
    <w:rPr>
      <w:sz w:val="20"/>
      <w:szCs w:val="20"/>
    </w:rPr>
  </w:style>
  <w:style w:type="paragraph" w:styleId="Objetducommentaire">
    <w:name w:val="annotation subject"/>
    <w:basedOn w:val="Commentaire"/>
    <w:next w:val="Commentaire"/>
    <w:link w:val="ObjetducommentaireCar"/>
    <w:uiPriority w:val="99"/>
    <w:semiHidden/>
    <w:unhideWhenUsed/>
    <w:rsid w:val="00DA37D5"/>
    <w:rPr>
      <w:b/>
      <w:bCs/>
    </w:rPr>
  </w:style>
  <w:style w:type="character" w:customStyle="1" w:styleId="ObjetducommentaireCar">
    <w:name w:val="Objet du commentaire Car"/>
    <w:basedOn w:val="CommentaireCar"/>
    <w:link w:val="Objetducommentaire"/>
    <w:uiPriority w:val="99"/>
    <w:semiHidden/>
    <w:rsid w:val="00DA37D5"/>
    <w:rPr>
      <w:b/>
      <w:bCs/>
      <w:sz w:val="20"/>
      <w:szCs w:val="20"/>
    </w:rPr>
  </w:style>
  <w:style w:type="paragraph" w:styleId="Rvision">
    <w:name w:val="Revision"/>
    <w:hidden/>
    <w:uiPriority w:val="99"/>
    <w:semiHidden/>
    <w:rsid w:val="00DA37D5"/>
    <w:pPr>
      <w:spacing w:after="0" w:line="240" w:lineRule="auto"/>
    </w:pPr>
  </w:style>
  <w:style w:type="character" w:styleId="Lienhypertextesuivivisit">
    <w:name w:val="FollowedHyperlink"/>
    <w:basedOn w:val="Policepardfaut"/>
    <w:uiPriority w:val="99"/>
    <w:semiHidden/>
    <w:unhideWhenUsed/>
    <w:rsid w:val="00DA37D5"/>
    <w:rPr>
      <w:color w:val="954F72" w:themeColor="followedHyperlink"/>
      <w:u w:val="single"/>
    </w:rPr>
  </w:style>
  <w:style w:type="character" w:customStyle="1" w:styleId="Titre1Car">
    <w:name w:val="Titre 1 Car"/>
    <w:basedOn w:val="Policepardfaut"/>
    <w:link w:val="Titre1"/>
    <w:uiPriority w:val="9"/>
    <w:rsid w:val="004501BA"/>
    <w:rPr>
      <w:rFonts w:asciiTheme="majorHAnsi" w:eastAsiaTheme="majorEastAsia" w:hAnsiTheme="majorHAnsi" w:cstheme="majorBidi"/>
      <w:b/>
      <w:bCs/>
      <w:color w:val="2E74B5" w:themeColor="accent1" w:themeShade="BF"/>
      <w:sz w:val="28"/>
      <w:szCs w:val="28"/>
    </w:rPr>
  </w:style>
  <w:style w:type="paragraph" w:styleId="En-ttedetabledesmatires">
    <w:name w:val="TOC Heading"/>
    <w:basedOn w:val="Titre1"/>
    <w:next w:val="Normal"/>
    <w:uiPriority w:val="39"/>
    <w:unhideWhenUsed/>
    <w:qFormat/>
    <w:rsid w:val="004501BA"/>
    <w:pPr>
      <w:spacing w:line="276" w:lineRule="auto"/>
      <w:outlineLvl w:val="9"/>
    </w:pPr>
    <w:rPr>
      <w:lang w:eastAsia="fr-FR"/>
    </w:rPr>
  </w:style>
  <w:style w:type="paragraph" w:styleId="TM2">
    <w:name w:val="toc 2"/>
    <w:basedOn w:val="Normal"/>
    <w:next w:val="Normal"/>
    <w:autoRedefine/>
    <w:uiPriority w:val="39"/>
    <w:unhideWhenUsed/>
    <w:qFormat/>
    <w:rsid w:val="004501BA"/>
    <w:pPr>
      <w:spacing w:after="100" w:line="276" w:lineRule="auto"/>
      <w:ind w:left="220"/>
    </w:pPr>
    <w:rPr>
      <w:rFonts w:eastAsiaTheme="minorEastAsia"/>
      <w:lang w:eastAsia="fr-FR"/>
    </w:rPr>
  </w:style>
  <w:style w:type="paragraph" w:styleId="TM1">
    <w:name w:val="toc 1"/>
    <w:basedOn w:val="Normal"/>
    <w:next w:val="Normal"/>
    <w:autoRedefine/>
    <w:uiPriority w:val="39"/>
    <w:semiHidden/>
    <w:unhideWhenUsed/>
    <w:qFormat/>
    <w:rsid w:val="004501BA"/>
    <w:pPr>
      <w:spacing w:after="100" w:line="276" w:lineRule="auto"/>
    </w:pPr>
    <w:rPr>
      <w:rFonts w:eastAsiaTheme="minorEastAsia"/>
      <w:lang w:eastAsia="fr-FR"/>
    </w:rPr>
  </w:style>
  <w:style w:type="paragraph" w:styleId="TM3">
    <w:name w:val="toc 3"/>
    <w:basedOn w:val="Normal"/>
    <w:next w:val="Normal"/>
    <w:autoRedefine/>
    <w:uiPriority w:val="39"/>
    <w:unhideWhenUsed/>
    <w:qFormat/>
    <w:rsid w:val="004501BA"/>
    <w:pPr>
      <w:spacing w:after="100" w:line="276" w:lineRule="auto"/>
      <w:ind w:left="440"/>
    </w:pPr>
    <w:rPr>
      <w:rFonts w:eastAsiaTheme="minorEastAsia"/>
      <w:lang w:eastAsia="fr-FR"/>
    </w:rPr>
  </w:style>
  <w:style w:type="character" w:customStyle="1" w:styleId="Titre3Car">
    <w:name w:val="Titre 3 Car"/>
    <w:basedOn w:val="Policepardfaut"/>
    <w:link w:val="Titre3"/>
    <w:uiPriority w:val="9"/>
    <w:rsid w:val="00A048A0"/>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76272">
      <w:bodyDiv w:val="1"/>
      <w:marLeft w:val="0"/>
      <w:marRight w:val="0"/>
      <w:marTop w:val="0"/>
      <w:marBottom w:val="0"/>
      <w:divBdr>
        <w:top w:val="none" w:sz="0" w:space="0" w:color="auto"/>
        <w:left w:val="none" w:sz="0" w:space="0" w:color="auto"/>
        <w:bottom w:val="none" w:sz="0" w:space="0" w:color="auto"/>
        <w:right w:val="none" w:sz="0" w:space="0" w:color="auto"/>
      </w:divBdr>
    </w:div>
    <w:div w:id="1796367064">
      <w:bodyDiv w:val="1"/>
      <w:marLeft w:val="0"/>
      <w:marRight w:val="0"/>
      <w:marTop w:val="0"/>
      <w:marBottom w:val="0"/>
      <w:divBdr>
        <w:top w:val="none" w:sz="0" w:space="0" w:color="auto"/>
        <w:left w:val="none" w:sz="0" w:space="0" w:color="auto"/>
        <w:bottom w:val="none" w:sz="0" w:space="0" w:color="auto"/>
        <w:right w:val="none" w:sz="0" w:space="0" w:color="auto"/>
      </w:divBdr>
    </w:div>
    <w:div w:id="1989242134">
      <w:bodyDiv w:val="1"/>
      <w:marLeft w:val="0"/>
      <w:marRight w:val="0"/>
      <w:marTop w:val="0"/>
      <w:marBottom w:val="0"/>
      <w:divBdr>
        <w:top w:val="none" w:sz="0" w:space="0" w:color="auto"/>
        <w:left w:val="none" w:sz="0" w:space="0" w:color="auto"/>
        <w:bottom w:val="none" w:sz="0" w:space="0" w:color="auto"/>
        <w:right w:val="none" w:sz="0" w:space="0" w:color="auto"/>
      </w:divBdr>
    </w:div>
    <w:div w:id="199806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ectionspro2022@cdg56.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nsferts.cdg56.fr/verif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76D03-A003-478A-A669-A408D320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398</Words>
  <Characters>2194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Agathe</dc:creator>
  <cp:lastModifiedBy>AKILI Aliénor</cp:lastModifiedBy>
  <cp:revision>6</cp:revision>
  <cp:lastPrinted>2022-09-29T09:46:00Z</cp:lastPrinted>
  <dcterms:created xsi:type="dcterms:W3CDTF">2022-09-28T19:06:00Z</dcterms:created>
  <dcterms:modified xsi:type="dcterms:W3CDTF">2022-09-29T09:47:00Z</dcterms:modified>
</cp:coreProperties>
</file>