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4B456" w14:textId="329F7A7E" w:rsidR="00491769" w:rsidRDefault="00491769" w:rsidP="00491769"/>
    <w:p w14:paraId="574E19EF" w14:textId="77777777" w:rsidR="005230DC" w:rsidRPr="0064407C" w:rsidRDefault="005230DC" w:rsidP="005230DC">
      <w:pPr>
        <w:spacing w:line="259" w:lineRule="auto"/>
        <w:jc w:val="right"/>
        <w:rPr>
          <w:rFonts w:eastAsia="MS Gothic"/>
          <w:b/>
          <w:bCs/>
          <w:color w:val="2B3583"/>
          <w:sz w:val="40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230DC" w:rsidRPr="00C9434D" w14:paraId="450FE7F3" w14:textId="77777777" w:rsidTr="00DC4747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6A45D0AB" w14:textId="77777777" w:rsidR="005230DC" w:rsidRPr="005230DC" w:rsidRDefault="005230DC" w:rsidP="005230DC">
            <w:pPr>
              <w:pStyle w:val="Titre1"/>
            </w:pPr>
            <w:r w:rsidRPr="005230DC">
              <w:t>Logo Collectivité</w:t>
            </w:r>
          </w:p>
        </w:tc>
        <w:tc>
          <w:tcPr>
            <w:tcW w:w="6292" w:type="dxa"/>
            <w:vAlign w:val="center"/>
          </w:tcPr>
          <w:p w14:paraId="06845E55" w14:textId="77777777" w:rsidR="005230DC" w:rsidRDefault="005230DC" w:rsidP="005230DC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5230DC">
              <w:rPr>
                <w:rFonts w:eastAsia="MS Gothic"/>
                <w:b/>
                <w:bCs/>
                <w:color w:val="2B3583"/>
                <w:sz w:val="24"/>
              </w:rPr>
              <w:t xml:space="preserve">Arrêté portant attribution d'une nouvelle bonification indiciaire (NBI) </w:t>
            </w:r>
          </w:p>
          <w:p w14:paraId="5F5E7088" w14:textId="7451F080" w:rsidR="005230DC" w:rsidRPr="00510A39" w:rsidRDefault="005230DC" w:rsidP="005230DC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>
              <w:rPr>
                <w:rFonts w:eastAsia="MS Gothic"/>
                <w:b/>
                <w:bCs/>
                <w:color w:val="2B3583"/>
                <w:sz w:val="24"/>
              </w:rPr>
              <w:t>N°</w:t>
            </w:r>
            <w:proofErr w:type="gramStart"/>
            <w:r>
              <w:rPr>
                <w:rFonts w:eastAsia="MS Gothic"/>
                <w:b/>
                <w:bCs/>
                <w:color w:val="2B3583"/>
                <w:sz w:val="24"/>
              </w:rPr>
              <w:t>…….</w:t>
            </w:r>
            <w:proofErr w:type="gramEnd"/>
          </w:p>
        </w:tc>
      </w:tr>
    </w:tbl>
    <w:p w14:paraId="0E422741" w14:textId="77777777" w:rsidR="005230DC" w:rsidRDefault="005230DC" w:rsidP="005230DC">
      <w:pPr>
        <w:pStyle w:val="Titre1"/>
      </w:pPr>
    </w:p>
    <w:p w14:paraId="1AE89127" w14:textId="77777777" w:rsidR="005230DC" w:rsidRPr="00C9434D" w:rsidRDefault="005230DC" w:rsidP="005230DC">
      <w:pPr>
        <w:pBdr>
          <w:bottom w:val="single" w:sz="12" w:space="1" w:color="auto"/>
        </w:pBdr>
        <w:rPr>
          <w:rFonts w:ascii="Calibri" w:hAnsi="Calibri" w:cs="Calibri"/>
          <w:sz w:val="22"/>
          <w:szCs w:val="22"/>
        </w:rPr>
      </w:pPr>
    </w:p>
    <w:p w14:paraId="671542E8" w14:textId="77777777" w:rsidR="005230DC" w:rsidRPr="00C9434D" w:rsidRDefault="005230DC" w:rsidP="005230DC">
      <w:pPr>
        <w:jc w:val="both"/>
        <w:rPr>
          <w:rFonts w:ascii="Calibri" w:hAnsi="Calibri" w:cs="Calibri"/>
          <w:sz w:val="22"/>
          <w:szCs w:val="22"/>
        </w:rPr>
      </w:pPr>
    </w:p>
    <w:p w14:paraId="35B4B1E6" w14:textId="77777777" w:rsidR="005230DC" w:rsidRPr="000B765A" w:rsidRDefault="005230DC" w:rsidP="005230DC">
      <w:pPr>
        <w:pStyle w:val="Corpsdetexte"/>
        <w:tabs>
          <w:tab w:val="left" w:pos="4536"/>
        </w:tabs>
        <w:spacing w:after="0"/>
        <w:jc w:val="both"/>
        <w:rPr>
          <w:rFonts w:ascii="Calibri" w:hAnsi="Calibri"/>
          <w:sz w:val="22"/>
          <w:szCs w:val="22"/>
        </w:rPr>
      </w:pPr>
    </w:p>
    <w:p w14:paraId="70198271" w14:textId="77777777" w:rsidR="005230DC" w:rsidRPr="001177EE" w:rsidRDefault="005230DC" w:rsidP="005230DC">
      <w:pPr>
        <w:spacing w:before="60" w:after="120" w:line="240" w:lineRule="exact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>Le Maire (</w:t>
      </w:r>
      <w:r w:rsidRPr="001177EE">
        <w:rPr>
          <w:rFonts w:ascii="Calibri" w:hAnsi="Calibri" w:cs="Calibri"/>
          <w:i/>
          <w:sz w:val="22"/>
          <w:szCs w:val="22"/>
        </w:rPr>
        <w:t>ou le Président</w:t>
      </w:r>
      <w:r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442FEF86" w14:textId="77777777" w:rsidR="000C0A72" w:rsidRPr="000C0A72" w:rsidRDefault="000C0A72" w:rsidP="00491B57"/>
    <w:p w14:paraId="7E04AF75" w14:textId="55A124E1" w:rsidR="000C0A72" w:rsidRPr="00786B7B" w:rsidRDefault="000C0A72" w:rsidP="00491B57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le code général des collectivités territoriales ;</w:t>
      </w:r>
    </w:p>
    <w:p w14:paraId="14CC1C29" w14:textId="77777777" w:rsidR="000C0A72" w:rsidRPr="00786B7B" w:rsidRDefault="000C0A72" w:rsidP="00491B57">
      <w:pPr>
        <w:rPr>
          <w:rFonts w:ascii="Calibri" w:hAnsi="Calibri" w:cs="Calibri"/>
          <w:sz w:val="22"/>
          <w:szCs w:val="22"/>
        </w:rPr>
      </w:pPr>
    </w:p>
    <w:p w14:paraId="7560FFB9" w14:textId="77777777" w:rsidR="00412889" w:rsidRPr="00786B7B" w:rsidRDefault="00412889" w:rsidP="00412889">
      <w:pPr>
        <w:tabs>
          <w:tab w:val="right" w:pos="1656"/>
          <w:tab w:val="left" w:pos="2127"/>
          <w:tab w:val="left" w:pos="621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Vu le code général de la fonction publi</w:t>
      </w:r>
      <w:r w:rsidR="00942DE6" w:rsidRPr="00786B7B">
        <w:rPr>
          <w:rFonts w:ascii="Calibri" w:hAnsi="Calibri" w:cs="Calibri"/>
          <w:sz w:val="22"/>
          <w:szCs w:val="22"/>
        </w:rPr>
        <w:t xml:space="preserve">que, notamment </w:t>
      </w:r>
      <w:r w:rsidR="00AA6396" w:rsidRPr="00786B7B">
        <w:rPr>
          <w:rFonts w:ascii="Calibri" w:hAnsi="Calibri" w:cs="Calibri"/>
          <w:sz w:val="22"/>
          <w:szCs w:val="22"/>
        </w:rPr>
        <w:t>les articles L712-12 à L712-13</w:t>
      </w:r>
      <w:r w:rsidR="00C86FC5" w:rsidRPr="00786B7B">
        <w:rPr>
          <w:rFonts w:ascii="Calibri" w:hAnsi="Calibri" w:cs="Calibri"/>
          <w:sz w:val="22"/>
          <w:szCs w:val="22"/>
        </w:rPr>
        <w:t xml:space="preserve"> </w:t>
      </w:r>
      <w:r w:rsidRPr="00786B7B">
        <w:rPr>
          <w:rFonts w:ascii="Calibri" w:hAnsi="Calibri" w:cs="Calibri"/>
          <w:sz w:val="22"/>
          <w:szCs w:val="22"/>
        </w:rPr>
        <w:t>;</w:t>
      </w:r>
    </w:p>
    <w:p w14:paraId="253F4A34" w14:textId="77777777" w:rsidR="00AB13CD" w:rsidRPr="00786B7B" w:rsidRDefault="00AB13CD" w:rsidP="00412889">
      <w:pPr>
        <w:tabs>
          <w:tab w:val="right" w:pos="1656"/>
          <w:tab w:val="left" w:pos="2127"/>
          <w:tab w:val="left" w:pos="621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0E793F" w14:textId="741FEB43" w:rsidR="00AB13CD" w:rsidRPr="00786B7B" w:rsidRDefault="00AB13CD" w:rsidP="00AB13CD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la loi n° 91-73 du 18 janvier 1991 modifiée portant dispositions relatives à la santé publique et aux assurances sociales, et notamment son article 27 ;</w:t>
      </w:r>
    </w:p>
    <w:p w14:paraId="2E4E1CE3" w14:textId="77777777" w:rsidR="000C0A72" w:rsidRPr="00786B7B" w:rsidRDefault="000C0A72" w:rsidP="00491B57">
      <w:pPr>
        <w:rPr>
          <w:rFonts w:ascii="Calibri" w:hAnsi="Calibri" w:cs="Calibri"/>
          <w:sz w:val="22"/>
          <w:szCs w:val="22"/>
        </w:rPr>
      </w:pPr>
    </w:p>
    <w:p w14:paraId="05B6F062" w14:textId="6EC49FAC" w:rsidR="000C0A72" w:rsidRPr="00786B7B" w:rsidRDefault="000C0A72" w:rsidP="00491B57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le décret n° 93-863 du 18 juin 1993 </w:t>
      </w:r>
      <w:r w:rsidR="00AA6396" w:rsidRPr="00786B7B">
        <w:rPr>
          <w:rFonts w:ascii="Calibri" w:hAnsi="Calibri" w:cs="Calibri"/>
          <w:sz w:val="22"/>
          <w:szCs w:val="22"/>
        </w:rPr>
        <w:t xml:space="preserve">modifié </w:t>
      </w:r>
      <w:r w:rsidRPr="00786B7B">
        <w:rPr>
          <w:rFonts w:ascii="Calibri" w:hAnsi="Calibri" w:cs="Calibri"/>
          <w:sz w:val="22"/>
          <w:szCs w:val="22"/>
        </w:rPr>
        <w:t>relatif aux conditions de mise en œuvre de la nouvelle bonification indiciaire dans la fonction publique territoriale ;</w:t>
      </w:r>
    </w:p>
    <w:p w14:paraId="563090C1" w14:textId="77777777" w:rsidR="000C0A72" w:rsidRPr="00786B7B" w:rsidRDefault="000C0A72" w:rsidP="00491B57">
      <w:pPr>
        <w:rPr>
          <w:rFonts w:ascii="Calibri" w:hAnsi="Calibri" w:cs="Calibri"/>
          <w:sz w:val="22"/>
          <w:szCs w:val="22"/>
        </w:rPr>
      </w:pPr>
    </w:p>
    <w:p w14:paraId="202E1BF3" w14:textId="77777777" w:rsidR="00C06C1D" w:rsidRPr="00786B7B" w:rsidRDefault="00C06C1D" w:rsidP="00491B57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i/>
          <w:iCs/>
          <w:color w:val="2B3583"/>
          <w:sz w:val="22"/>
          <w:szCs w:val="22"/>
        </w:rPr>
        <w:t>Choisir le décret correspondant au type de NBI attribué</w:t>
      </w:r>
      <w:r w:rsidR="004E6B2B" w:rsidRPr="00786B7B">
        <w:rPr>
          <w:rFonts w:ascii="Calibri" w:hAnsi="Calibri" w:cs="Calibri"/>
          <w:color w:val="2B3583"/>
          <w:sz w:val="22"/>
          <w:szCs w:val="22"/>
        </w:rPr>
        <w:t> </w:t>
      </w:r>
      <w:r w:rsidR="004E6B2B" w:rsidRPr="00786B7B">
        <w:rPr>
          <w:rFonts w:ascii="Calibri" w:hAnsi="Calibri" w:cs="Calibri"/>
          <w:sz w:val="22"/>
          <w:szCs w:val="22"/>
        </w:rPr>
        <w:t>:</w:t>
      </w:r>
    </w:p>
    <w:p w14:paraId="23F2F8F8" w14:textId="77777777" w:rsidR="00C06C1D" w:rsidRPr="00786B7B" w:rsidRDefault="00C06C1D" w:rsidP="00491B57">
      <w:pPr>
        <w:rPr>
          <w:rFonts w:ascii="Calibri" w:hAnsi="Calibri" w:cs="Calibri"/>
          <w:sz w:val="22"/>
          <w:szCs w:val="22"/>
        </w:rPr>
      </w:pPr>
    </w:p>
    <w:p w14:paraId="3B4604B5" w14:textId="53AB8EEF" w:rsidR="00C06C1D" w:rsidRPr="00786B7B" w:rsidRDefault="00C06C1D" w:rsidP="00491B57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le décret n° 2001-1274 du 27 décembre 2001 </w:t>
      </w:r>
      <w:r w:rsidR="00AA6396" w:rsidRPr="00786B7B">
        <w:rPr>
          <w:rFonts w:ascii="Calibri" w:hAnsi="Calibri" w:cs="Calibri"/>
          <w:sz w:val="22"/>
          <w:szCs w:val="22"/>
        </w:rPr>
        <w:t xml:space="preserve">modifié </w:t>
      </w:r>
      <w:r w:rsidRPr="00786B7B">
        <w:rPr>
          <w:rFonts w:ascii="Calibri" w:hAnsi="Calibri" w:cs="Calibri"/>
          <w:sz w:val="22"/>
          <w:szCs w:val="22"/>
        </w:rPr>
        <w:t>portant attribution d’une NBI aux fonctionnaires occupant certains emplois administratifs de direction de collectivités territoriales ou d’établissements publics locaux assimilés, régis par l’article 6 du décret n° 87-1101 du 30 décembre 1987 portant dispositions statutaires particulières à certains emplois administratifs de direction des collectivités territoriales et des établiss</w:t>
      </w:r>
      <w:r w:rsidR="00631AE7" w:rsidRPr="00786B7B">
        <w:rPr>
          <w:rFonts w:ascii="Calibri" w:hAnsi="Calibri" w:cs="Calibri"/>
          <w:sz w:val="22"/>
          <w:szCs w:val="22"/>
        </w:rPr>
        <w:t>ements publics locaux assimilés</w:t>
      </w:r>
      <w:r w:rsidR="00786B7B">
        <w:rPr>
          <w:rStyle w:val="Appelnotedebasdep"/>
          <w:rFonts w:ascii="Calibri" w:hAnsi="Calibri" w:cs="Calibri"/>
          <w:sz w:val="22"/>
          <w:szCs w:val="22"/>
        </w:rPr>
        <w:footnoteReference w:id="1"/>
      </w:r>
      <w:r w:rsidRPr="00786B7B">
        <w:rPr>
          <w:rFonts w:ascii="Calibri" w:hAnsi="Calibri" w:cs="Calibri"/>
          <w:sz w:val="22"/>
          <w:szCs w:val="22"/>
        </w:rPr>
        <w:t>;</w:t>
      </w:r>
    </w:p>
    <w:p w14:paraId="082F5997" w14:textId="77777777" w:rsidR="00C06C1D" w:rsidRPr="000331AC" w:rsidRDefault="00C06C1D" w:rsidP="00491B57">
      <w:pPr>
        <w:rPr>
          <w:rFonts w:ascii="Calibri" w:hAnsi="Calibri" w:cs="Calibri"/>
          <w:i/>
          <w:iCs/>
          <w:color w:val="2B3583"/>
          <w:sz w:val="22"/>
          <w:szCs w:val="22"/>
        </w:rPr>
      </w:pPr>
      <w:proofErr w:type="gramStart"/>
      <w:r w:rsidRPr="000331AC">
        <w:rPr>
          <w:rFonts w:ascii="Calibri" w:hAnsi="Calibri" w:cs="Calibri"/>
          <w:i/>
          <w:iCs/>
          <w:color w:val="2B3583"/>
          <w:sz w:val="22"/>
          <w:szCs w:val="22"/>
        </w:rPr>
        <w:t>OU</w:t>
      </w:r>
      <w:proofErr w:type="gramEnd"/>
    </w:p>
    <w:p w14:paraId="1B8CB46C" w14:textId="25309193" w:rsidR="000C0A72" w:rsidRPr="00786B7B" w:rsidRDefault="00C06C1D" w:rsidP="00491B57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le décret n° 2001-1367 du 28 décembre 2001 </w:t>
      </w:r>
      <w:r w:rsidR="00AA6396" w:rsidRPr="00786B7B">
        <w:rPr>
          <w:rFonts w:ascii="Calibri" w:hAnsi="Calibri" w:cs="Calibri"/>
          <w:sz w:val="22"/>
          <w:szCs w:val="22"/>
        </w:rPr>
        <w:t xml:space="preserve">modifié </w:t>
      </w:r>
      <w:r w:rsidRPr="00786B7B">
        <w:rPr>
          <w:rFonts w:ascii="Calibri" w:hAnsi="Calibri" w:cs="Calibri"/>
          <w:sz w:val="22"/>
          <w:szCs w:val="22"/>
        </w:rPr>
        <w:t xml:space="preserve">portant attribution d’une NBI aux fonctionnaires occupant certains emplois administratifs de direction de collectivités territoriales ou d’établissements publics </w:t>
      </w:r>
      <w:r w:rsidRPr="00786B7B">
        <w:rPr>
          <w:rFonts w:ascii="Calibri" w:hAnsi="Calibri" w:cs="Calibri"/>
          <w:sz w:val="22"/>
          <w:szCs w:val="22"/>
        </w:rPr>
        <w:lastRenderedPageBreak/>
        <w:t>locaux assimilés, régis par l’article 4 du décret n° 87-1101 du 30 décembre 1987 portant dispositions statutaires particulières à certains emplois administratifs de direction des collectivités territoriales et des établiss</w:t>
      </w:r>
      <w:r w:rsidR="00631AE7" w:rsidRPr="00786B7B">
        <w:rPr>
          <w:rFonts w:ascii="Calibri" w:hAnsi="Calibri" w:cs="Calibri"/>
          <w:sz w:val="22"/>
          <w:szCs w:val="22"/>
        </w:rPr>
        <w:t>ements publics locaux assimilés</w:t>
      </w:r>
      <w:r w:rsidR="00786B7B">
        <w:rPr>
          <w:rStyle w:val="Appelnotedebasdep"/>
          <w:rFonts w:ascii="Calibri" w:hAnsi="Calibri" w:cs="Calibri"/>
          <w:sz w:val="22"/>
          <w:szCs w:val="22"/>
        </w:rPr>
        <w:footnoteReference w:id="2"/>
      </w:r>
      <w:r w:rsidRPr="00786B7B">
        <w:rPr>
          <w:rFonts w:ascii="Calibri" w:hAnsi="Calibri" w:cs="Calibri"/>
          <w:sz w:val="22"/>
          <w:szCs w:val="22"/>
        </w:rPr>
        <w:t>;</w:t>
      </w:r>
    </w:p>
    <w:p w14:paraId="7FF26068" w14:textId="77777777" w:rsidR="00E1446B" w:rsidRPr="000331AC" w:rsidRDefault="00E1446B" w:rsidP="00491B57">
      <w:pPr>
        <w:rPr>
          <w:rFonts w:ascii="Calibri" w:hAnsi="Calibri" w:cs="Calibri"/>
          <w:i/>
          <w:iCs/>
          <w:color w:val="2B3583"/>
          <w:sz w:val="22"/>
          <w:szCs w:val="22"/>
        </w:rPr>
      </w:pPr>
      <w:proofErr w:type="gramStart"/>
      <w:r w:rsidRPr="000331AC">
        <w:rPr>
          <w:rFonts w:ascii="Calibri" w:hAnsi="Calibri" w:cs="Calibri"/>
          <w:i/>
          <w:iCs/>
          <w:color w:val="2B3583"/>
          <w:sz w:val="22"/>
          <w:szCs w:val="22"/>
        </w:rPr>
        <w:t>OU</w:t>
      </w:r>
      <w:proofErr w:type="gramEnd"/>
    </w:p>
    <w:p w14:paraId="1069796F" w14:textId="66FC9148" w:rsidR="00E1446B" w:rsidRPr="00786B7B" w:rsidRDefault="00E1446B" w:rsidP="00E1446B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le décret n° 2006</w:t>
      </w:r>
      <w:r w:rsidR="00491769" w:rsidRPr="00786B7B">
        <w:rPr>
          <w:rFonts w:ascii="Calibri" w:hAnsi="Calibri" w:cs="Calibri"/>
          <w:sz w:val="22"/>
          <w:szCs w:val="22"/>
        </w:rPr>
        <w:t>-</w:t>
      </w:r>
      <w:r w:rsidRPr="00786B7B">
        <w:rPr>
          <w:rFonts w:ascii="Calibri" w:hAnsi="Calibri" w:cs="Calibri"/>
          <w:sz w:val="22"/>
          <w:szCs w:val="22"/>
        </w:rPr>
        <w:t>779 du 3 juillet 2006 modifié portant attribution de la nouvelle bonification indiciaire à certains personnels de la fonction publique territoriale</w:t>
      </w:r>
      <w:r w:rsidR="00786B7B">
        <w:rPr>
          <w:rStyle w:val="Appelnotedebasdep"/>
          <w:rFonts w:ascii="Calibri" w:hAnsi="Calibri" w:cs="Calibri"/>
          <w:sz w:val="22"/>
          <w:szCs w:val="22"/>
        </w:rPr>
        <w:footnoteReference w:id="3"/>
      </w:r>
      <w:r w:rsidRPr="00786B7B">
        <w:rPr>
          <w:rFonts w:ascii="Calibri" w:hAnsi="Calibri" w:cs="Calibri"/>
          <w:sz w:val="22"/>
          <w:szCs w:val="22"/>
        </w:rPr>
        <w:t>;</w:t>
      </w:r>
    </w:p>
    <w:p w14:paraId="39645058" w14:textId="77777777" w:rsidR="00E1446B" w:rsidRPr="000331AC" w:rsidRDefault="00E1446B" w:rsidP="00E1446B">
      <w:pPr>
        <w:rPr>
          <w:rFonts w:ascii="Calibri" w:hAnsi="Calibri" w:cs="Calibri"/>
          <w:i/>
          <w:iCs/>
          <w:color w:val="2B3583"/>
          <w:sz w:val="22"/>
          <w:szCs w:val="22"/>
        </w:rPr>
      </w:pPr>
      <w:proofErr w:type="gramStart"/>
      <w:r w:rsidRPr="000331AC">
        <w:rPr>
          <w:rFonts w:ascii="Calibri" w:hAnsi="Calibri" w:cs="Calibri"/>
          <w:i/>
          <w:iCs/>
          <w:color w:val="2B3583"/>
          <w:sz w:val="22"/>
          <w:szCs w:val="22"/>
        </w:rPr>
        <w:t>OU</w:t>
      </w:r>
      <w:proofErr w:type="gramEnd"/>
    </w:p>
    <w:p w14:paraId="586B2293" w14:textId="5EFBA6D6" w:rsidR="00E1446B" w:rsidRPr="00786B7B" w:rsidRDefault="00491769" w:rsidP="00E1446B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V</w:t>
      </w:r>
      <w:r w:rsidR="00AB1DFC" w:rsidRPr="00786B7B">
        <w:rPr>
          <w:rFonts w:ascii="Calibri" w:hAnsi="Calibri" w:cs="Calibri"/>
          <w:sz w:val="22"/>
          <w:szCs w:val="22"/>
        </w:rPr>
        <w:t>u</w:t>
      </w:r>
      <w:r w:rsidRPr="00786B7B">
        <w:rPr>
          <w:rFonts w:ascii="Calibri" w:hAnsi="Calibri" w:cs="Calibri"/>
          <w:sz w:val="22"/>
          <w:szCs w:val="22"/>
        </w:rPr>
        <w:t xml:space="preserve"> le décret n° 2006-</w:t>
      </w:r>
      <w:r w:rsidR="00E1446B" w:rsidRPr="00786B7B">
        <w:rPr>
          <w:rFonts w:ascii="Calibri" w:hAnsi="Calibri" w:cs="Calibri"/>
          <w:sz w:val="22"/>
          <w:szCs w:val="22"/>
        </w:rPr>
        <w:t>780 du 3 juillet 2006 modifié portant attribution de la nouvelle bonification indiciaire à certains personnels de la fonction publique territoriale exerçant dans des zones à caractère sensible ;</w:t>
      </w:r>
    </w:p>
    <w:p w14:paraId="0699089D" w14:textId="5ADDEBB9" w:rsidR="00E1446B" w:rsidRPr="00786B7B" w:rsidRDefault="00E1446B" w:rsidP="00E1446B">
      <w:pPr>
        <w:rPr>
          <w:rFonts w:ascii="Calibri" w:hAnsi="Calibri" w:cs="Calibri"/>
          <w:sz w:val="22"/>
          <w:szCs w:val="22"/>
        </w:rPr>
      </w:pPr>
    </w:p>
    <w:p w14:paraId="37EC1C5E" w14:textId="77777777" w:rsidR="004E6B2B" w:rsidRPr="00786B7B" w:rsidRDefault="004E6B2B" w:rsidP="00491B57">
      <w:pPr>
        <w:rPr>
          <w:rFonts w:ascii="Calibri" w:hAnsi="Calibri" w:cs="Calibri"/>
          <w:sz w:val="22"/>
          <w:szCs w:val="22"/>
        </w:rPr>
      </w:pPr>
    </w:p>
    <w:p w14:paraId="780917DD" w14:textId="77777777" w:rsidR="004E6B2B" w:rsidRPr="00786B7B" w:rsidRDefault="004E6B2B" w:rsidP="00491B57">
      <w:pPr>
        <w:numPr>
          <w:ilvl w:val="0"/>
          <w:numId w:val="28"/>
        </w:numPr>
        <w:rPr>
          <w:rFonts w:ascii="Calibri" w:hAnsi="Calibri" w:cs="Calibri"/>
          <w:sz w:val="22"/>
          <w:szCs w:val="22"/>
        </w:rPr>
      </w:pPr>
      <w:r w:rsidRPr="000331AC">
        <w:rPr>
          <w:rFonts w:ascii="Calibri" w:hAnsi="Calibri" w:cs="Calibri"/>
          <w:i/>
          <w:iCs/>
          <w:color w:val="2B3583"/>
          <w:sz w:val="22"/>
          <w:szCs w:val="22"/>
        </w:rPr>
        <w:t>Choisir entre les considérants suivants</w:t>
      </w:r>
      <w:r w:rsidRPr="000331AC">
        <w:rPr>
          <w:rFonts w:ascii="Calibri" w:hAnsi="Calibri" w:cs="Calibri"/>
          <w:color w:val="2B3583"/>
          <w:sz w:val="22"/>
          <w:szCs w:val="22"/>
        </w:rPr>
        <w:t> </w:t>
      </w:r>
      <w:r w:rsidRPr="00786B7B">
        <w:rPr>
          <w:rFonts w:ascii="Calibri" w:hAnsi="Calibri" w:cs="Calibri"/>
          <w:sz w:val="22"/>
          <w:szCs w:val="22"/>
        </w:rPr>
        <w:t>:</w:t>
      </w:r>
    </w:p>
    <w:p w14:paraId="0FE571B3" w14:textId="77777777" w:rsidR="004E6B2B" w:rsidRPr="00786B7B" w:rsidRDefault="004E6B2B" w:rsidP="00491B57">
      <w:pPr>
        <w:rPr>
          <w:rFonts w:ascii="Calibri" w:hAnsi="Calibri" w:cs="Calibri"/>
          <w:sz w:val="22"/>
          <w:szCs w:val="22"/>
        </w:rPr>
      </w:pPr>
    </w:p>
    <w:p w14:paraId="70478F9B" w14:textId="10BCEB2E" w:rsidR="001214E0" w:rsidRPr="00786B7B" w:rsidRDefault="001214E0" w:rsidP="001214E0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CONSIDERANT que M</w:t>
      </w:r>
      <w:r w:rsidR="000331AC">
        <w:rPr>
          <w:rFonts w:ascii="Calibri" w:hAnsi="Calibri" w:cs="Calibri"/>
          <w:sz w:val="22"/>
          <w:szCs w:val="22"/>
        </w:rPr>
        <w:t>/Mme</w:t>
      </w:r>
      <w:r w:rsidRPr="00786B7B">
        <w:rPr>
          <w:rFonts w:ascii="Calibri" w:hAnsi="Calibri" w:cs="Calibri"/>
          <w:sz w:val="22"/>
          <w:szCs w:val="22"/>
        </w:rPr>
        <w:t xml:space="preserve"> (nom, prénom, grade, qualité) ................................................................................  </w:t>
      </w:r>
      <w:proofErr w:type="gramStart"/>
      <w:r w:rsidRPr="00786B7B">
        <w:rPr>
          <w:rFonts w:ascii="Calibri" w:hAnsi="Calibri" w:cs="Calibri"/>
          <w:sz w:val="22"/>
          <w:szCs w:val="22"/>
        </w:rPr>
        <w:t>exerce</w:t>
      </w:r>
      <w:proofErr w:type="gramEnd"/>
      <w:r w:rsidRPr="00786B7B">
        <w:rPr>
          <w:rFonts w:ascii="Calibri" w:hAnsi="Calibri" w:cs="Calibri"/>
          <w:sz w:val="22"/>
          <w:szCs w:val="22"/>
        </w:rPr>
        <w:t xml:space="preserve"> les fonctions de …………………. (</w:t>
      </w:r>
      <w:proofErr w:type="gramStart"/>
      <w:r w:rsidRPr="00786B7B">
        <w:rPr>
          <w:rFonts w:ascii="Calibri" w:hAnsi="Calibri" w:cs="Calibri"/>
          <w:sz w:val="22"/>
          <w:szCs w:val="22"/>
        </w:rPr>
        <w:t>désignation</w:t>
      </w:r>
      <w:proofErr w:type="gramEnd"/>
      <w:r w:rsidRPr="00786B7B">
        <w:rPr>
          <w:rFonts w:ascii="Calibri" w:hAnsi="Calibri" w:cs="Calibri"/>
          <w:sz w:val="22"/>
          <w:szCs w:val="22"/>
        </w:rPr>
        <w:t xml:space="preserve"> des fonctions éligibles) à …………………….. (</w:t>
      </w:r>
      <w:proofErr w:type="gramStart"/>
      <w:r w:rsidRPr="00786B7B">
        <w:rPr>
          <w:rFonts w:ascii="Calibri" w:hAnsi="Calibri" w:cs="Calibri"/>
          <w:sz w:val="22"/>
          <w:szCs w:val="22"/>
        </w:rPr>
        <w:t>temps</w:t>
      </w:r>
      <w:proofErr w:type="gramEnd"/>
      <w:r w:rsidRPr="00786B7B">
        <w:rPr>
          <w:rFonts w:ascii="Calibri" w:hAnsi="Calibri" w:cs="Calibri"/>
          <w:sz w:val="22"/>
          <w:szCs w:val="22"/>
        </w:rPr>
        <w:t xml:space="preserve"> complet, temps non complet à raison de ………..h hebdomadaires, temps partiel à raison de ………..%).</w:t>
      </w:r>
    </w:p>
    <w:p w14:paraId="045D1444" w14:textId="77777777" w:rsidR="001214E0" w:rsidRPr="00786B7B" w:rsidRDefault="001214E0" w:rsidP="00491B57">
      <w:pPr>
        <w:rPr>
          <w:rFonts w:ascii="Calibri" w:hAnsi="Calibri" w:cs="Calibri"/>
          <w:sz w:val="22"/>
          <w:szCs w:val="22"/>
        </w:rPr>
      </w:pPr>
    </w:p>
    <w:p w14:paraId="01DF1800" w14:textId="77777777" w:rsidR="004E6B2B" w:rsidRPr="000331AC" w:rsidRDefault="004E6B2B" w:rsidP="00491B57">
      <w:pPr>
        <w:rPr>
          <w:rFonts w:ascii="Calibri" w:hAnsi="Calibri" w:cs="Calibri"/>
          <w:i/>
          <w:iCs/>
          <w:color w:val="2B3583"/>
          <w:sz w:val="22"/>
          <w:szCs w:val="22"/>
        </w:rPr>
      </w:pPr>
      <w:proofErr w:type="gramStart"/>
      <w:r w:rsidRPr="000331AC">
        <w:rPr>
          <w:rFonts w:ascii="Calibri" w:hAnsi="Calibri" w:cs="Calibri"/>
          <w:i/>
          <w:iCs/>
          <w:color w:val="2B3583"/>
          <w:sz w:val="22"/>
          <w:szCs w:val="22"/>
        </w:rPr>
        <w:t>OU</w:t>
      </w:r>
      <w:proofErr w:type="gramEnd"/>
    </w:p>
    <w:p w14:paraId="66A85A51" w14:textId="2EECB2CF" w:rsidR="00C06C1D" w:rsidRPr="00786B7B" w:rsidRDefault="004E6B2B" w:rsidP="00491B57">
      <w:pPr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CONSIDERANT que M ………… est détaché sur l’emploi fonctionnel de ……… (mentionner emploi fonctionnel correspondant) …</w:t>
      </w:r>
      <w:proofErr w:type="gramStart"/>
      <w:r w:rsidRPr="00786B7B">
        <w:rPr>
          <w:rFonts w:ascii="Calibri" w:hAnsi="Calibri" w:cs="Calibri"/>
          <w:sz w:val="22"/>
          <w:szCs w:val="22"/>
        </w:rPr>
        <w:t>…….</w:t>
      </w:r>
      <w:proofErr w:type="gramEnd"/>
      <w:r w:rsidRPr="00786B7B">
        <w:rPr>
          <w:rFonts w:ascii="Calibri" w:hAnsi="Calibri" w:cs="Calibri"/>
          <w:sz w:val="22"/>
          <w:szCs w:val="22"/>
        </w:rPr>
        <w:t xml:space="preserve"> ,</w:t>
      </w:r>
      <w:r w:rsidR="000331AC">
        <w:rPr>
          <w:rFonts w:ascii="Calibri" w:hAnsi="Calibri" w:cs="Calibri"/>
          <w:sz w:val="22"/>
          <w:szCs w:val="22"/>
        </w:rPr>
        <w:t xml:space="preserve"> au sein d’une commune de ………….. </w:t>
      </w:r>
      <w:proofErr w:type="gramStart"/>
      <w:r w:rsidR="000331AC">
        <w:rPr>
          <w:rFonts w:ascii="Calibri" w:hAnsi="Calibri" w:cs="Calibri"/>
          <w:sz w:val="22"/>
          <w:szCs w:val="22"/>
        </w:rPr>
        <w:t>habitants</w:t>
      </w:r>
      <w:proofErr w:type="gramEnd"/>
      <w:r w:rsidR="000331AC">
        <w:rPr>
          <w:rFonts w:ascii="Calibri" w:hAnsi="Calibri" w:cs="Calibri"/>
          <w:sz w:val="22"/>
          <w:szCs w:val="22"/>
        </w:rPr>
        <w:t xml:space="preserve">. </w:t>
      </w:r>
    </w:p>
    <w:p w14:paraId="639DB69C" w14:textId="77777777" w:rsidR="00617F23" w:rsidRPr="00142B1F" w:rsidRDefault="00617F23" w:rsidP="00491769">
      <w:pPr>
        <w:keepNext/>
        <w:keepLines/>
        <w:spacing w:before="320" w:after="320"/>
        <w:jc w:val="center"/>
        <w:outlineLvl w:val="0"/>
        <w:rPr>
          <w:rFonts w:ascii="Calibri" w:hAnsi="Calibri" w:cs="Calibri"/>
          <w:b/>
          <w:bCs/>
          <w:color w:val="2B3583"/>
          <w:sz w:val="40"/>
          <w:szCs w:val="40"/>
        </w:rPr>
      </w:pPr>
      <w:r w:rsidRPr="00142B1F">
        <w:rPr>
          <w:rFonts w:ascii="Calibri" w:hAnsi="Calibri" w:cs="Calibri"/>
          <w:b/>
          <w:bCs/>
          <w:color w:val="2B3583"/>
          <w:sz w:val="40"/>
          <w:szCs w:val="40"/>
        </w:rPr>
        <w:t xml:space="preserve">A R </w:t>
      </w:r>
      <w:proofErr w:type="spellStart"/>
      <w:r w:rsidRPr="00142B1F">
        <w:rPr>
          <w:rFonts w:ascii="Calibri" w:hAnsi="Calibri" w:cs="Calibri"/>
          <w:b/>
          <w:bCs/>
          <w:color w:val="2B3583"/>
          <w:sz w:val="40"/>
          <w:szCs w:val="40"/>
        </w:rPr>
        <w:t>R</w:t>
      </w:r>
      <w:proofErr w:type="spellEnd"/>
      <w:r w:rsidRPr="00142B1F">
        <w:rPr>
          <w:rFonts w:ascii="Calibri" w:hAnsi="Calibri" w:cs="Calibri"/>
          <w:b/>
          <w:bCs/>
          <w:color w:val="2B3583"/>
          <w:sz w:val="40"/>
          <w:szCs w:val="40"/>
        </w:rPr>
        <w:t xml:space="preserve"> Ê T E</w:t>
      </w:r>
    </w:p>
    <w:p w14:paraId="34735FB4" w14:textId="1FF356CA" w:rsidR="00C06C1D" w:rsidRPr="00786B7B" w:rsidRDefault="005230DC" w:rsidP="000331AC">
      <w:pPr>
        <w:spacing w:before="240" w:after="240" w:line="240" w:lineRule="auto"/>
        <w:ind w:left="1276" w:hanging="1276"/>
        <w:jc w:val="both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Article</w:t>
      </w:r>
      <w:r w:rsidR="00C06C1D" w:rsidRPr="00786B7B">
        <w:rPr>
          <w:rFonts w:ascii="Calibri" w:hAnsi="Calibri" w:cs="Calibri"/>
          <w:sz w:val="22"/>
          <w:szCs w:val="22"/>
        </w:rPr>
        <w:t xml:space="preserve"> 1</w:t>
      </w:r>
      <w:r w:rsidR="00AA6396" w:rsidRPr="00786B7B">
        <w:rPr>
          <w:rFonts w:ascii="Calibri" w:hAnsi="Calibri" w:cs="Calibri"/>
          <w:sz w:val="22"/>
          <w:szCs w:val="22"/>
        </w:rPr>
        <w:t>er</w:t>
      </w:r>
      <w:r w:rsidR="001214E0" w:rsidRPr="00786B7B">
        <w:rPr>
          <w:rFonts w:ascii="Calibri" w:hAnsi="Calibri" w:cs="Calibri"/>
          <w:sz w:val="22"/>
          <w:szCs w:val="22"/>
        </w:rPr>
        <w:t xml:space="preserve"> </w:t>
      </w:r>
      <w:r w:rsidR="00C06C1D" w:rsidRPr="00786B7B">
        <w:rPr>
          <w:rFonts w:ascii="Calibri" w:hAnsi="Calibri" w:cs="Calibri"/>
          <w:sz w:val="22"/>
          <w:szCs w:val="22"/>
        </w:rPr>
        <w:t>: M</w:t>
      </w:r>
      <w:r w:rsidR="000331AC">
        <w:rPr>
          <w:rFonts w:ascii="Calibri" w:hAnsi="Calibri" w:cs="Calibri"/>
          <w:sz w:val="22"/>
          <w:szCs w:val="22"/>
        </w:rPr>
        <w:t>/Mme</w:t>
      </w:r>
      <w:r w:rsidR="001214E0" w:rsidRPr="00786B7B">
        <w:rPr>
          <w:rFonts w:ascii="Calibri" w:hAnsi="Calibri" w:cs="Calibri"/>
          <w:sz w:val="22"/>
          <w:szCs w:val="22"/>
        </w:rPr>
        <w:t xml:space="preserve"> (nom, prénom, grade ou emploi fonctionnel) </w:t>
      </w:r>
      <w:r w:rsidR="00C06C1D" w:rsidRPr="00786B7B">
        <w:rPr>
          <w:rFonts w:ascii="Calibri" w:hAnsi="Calibri" w:cs="Calibri"/>
          <w:sz w:val="22"/>
          <w:szCs w:val="22"/>
        </w:rPr>
        <w:t>................................................</w:t>
      </w:r>
      <w:r w:rsidR="001214E0" w:rsidRPr="00786B7B">
        <w:rPr>
          <w:rFonts w:ascii="Calibri" w:hAnsi="Calibri" w:cs="Calibri"/>
          <w:sz w:val="22"/>
          <w:szCs w:val="22"/>
        </w:rPr>
        <w:t>..........................</w:t>
      </w:r>
      <w:r w:rsidR="00C06C1D" w:rsidRPr="00786B7B">
        <w:rPr>
          <w:rFonts w:ascii="Calibri" w:hAnsi="Calibri" w:cs="Calibri"/>
          <w:sz w:val="22"/>
          <w:szCs w:val="22"/>
        </w:rPr>
        <w:t>, bénéficie, à compter du ……………, d’une bonification indiciaire de ................... points majorés versée mensuellement dans les mêmes proportions que le traitement de base.</w:t>
      </w:r>
    </w:p>
    <w:p w14:paraId="492B5ED9" w14:textId="4B130BAD" w:rsidR="00C06C1D" w:rsidRPr="00786B7B" w:rsidRDefault="005230DC" w:rsidP="000331AC">
      <w:pPr>
        <w:spacing w:line="240" w:lineRule="auto"/>
        <w:ind w:left="1276" w:hanging="1276"/>
        <w:jc w:val="both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Article</w:t>
      </w:r>
      <w:r w:rsidR="004E6B2B" w:rsidRPr="00786B7B">
        <w:rPr>
          <w:rFonts w:ascii="Calibri" w:hAnsi="Calibri" w:cs="Calibri"/>
          <w:sz w:val="22"/>
          <w:szCs w:val="22"/>
        </w:rPr>
        <w:t xml:space="preserve"> 2 </w:t>
      </w:r>
      <w:r w:rsidR="00C06C1D" w:rsidRPr="00786B7B">
        <w:rPr>
          <w:rFonts w:ascii="Calibri" w:hAnsi="Calibri" w:cs="Calibri"/>
          <w:sz w:val="22"/>
          <w:szCs w:val="22"/>
        </w:rPr>
        <w:t>:</w:t>
      </w:r>
      <w:r w:rsidR="004E6B2B" w:rsidRPr="00786B7B">
        <w:rPr>
          <w:rFonts w:ascii="Calibri" w:hAnsi="Calibri" w:cs="Calibri"/>
          <w:sz w:val="22"/>
          <w:szCs w:val="22"/>
        </w:rPr>
        <w:t xml:space="preserve"> </w:t>
      </w:r>
      <w:r w:rsidR="00C06C1D" w:rsidRPr="00786B7B">
        <w:rPr>
          <w:rFonts w:ascii="Calibri" w:hAnsi="Calibri" w:cs="Calibri"/>
          <w:sz w:val="22"/>
          <w:szCs w:val="22"/>
        </w:rPr>
        <w:t>Cette nouvelle bonification indiciaire est prise en compte pour le calcul de l’indemnité de résidence, du supplément familial, des primes représentant une fraction du traitement</w:t>
      </w:r>
      <w:r w:rsidR="000331AC">
        <w:rPr>
          <w:rFonts w:ascii="Calibri" w:hAnsi="Calibri" w:cs="Calibri"/>
          <w:sz w:val="22"/>
          <w:szCs w:val="22"/>
        </w:rPr>
        <w:t xml:space="preserve"> non prises en compte pour le calcul de la pension, et déterminées en pourcentage du traitement indiciaire</w:t>
      </w:r>
      <w:r w:rsidR="00C06C1D" w:rsidRPr="00786B7B">
        <w:rPr>
          <w:rFonts w:ascii="Calibri" w:hAnsi="Calibri" w:cs="Calibri"/>
          <w:sz w:val="22"/>
          <w:szCs w:val="22"/>
        </w:rPr>
        <w:t>, et des charges sociales.</w:t>
      </w:r>
    </w:p>
    <w:p w14:paraId="1FE2783C" w14:textId="65E9F76B" w:rsidR="00C06C1D" w:rsidRPr="00786B7B" w:rsidRDefault="00C06C1D" w:rsidP="000331AC">
      <w:pPr>
        <w:spacing w:line="240" w:lineRule="auto"/>
        <w:ind w:left="1276" w:hanging="1276"/>
        <w:jc w:val="both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ab/>
        <w:t>Elle cessera d’être versée lorsque M</w:t>
      </w:r>
      <w:r w:rsidR="000331AC">
        <w:rPr>
          <w:rFonts w:ascii="Calibri" w:hAnsi="Calibri" w:cs="Calibri"/>
          <w:sz w:val="22"/>
          <w:szCs w:val="22"/>
        </w:rPr>
        <w:t>/Mme</w:t>
      </w:r>
      <w:r w:rsidRPr="00786B7B">
        <w:rPr>
          <w:rFonts w:ascii="Calibri" w:hAnsi="Calibri" w:cs="Calibri"/>
          <w:sz w:val="22"/>
          <w:szCs w:val="22"/>
        </w:rPr>
        <w:t>…………….</w:t>
      </w:r>
      <w:r w:rsidR="001214E0" w:rsidRPr="00786B7B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786B7B">
        <w:rPr>
          <w:rFonts w:ascii="Calibri" w:hAnsi="Calibri" w:cs="Calibri"/>
          <w:sz w:val="22"/>
          <w:szCs w:val="22"/>
        </w:rPr>
        <w:t>quittera</w:t>
      </w:r>
      <w:proofErr w:type="gramEnd"/>
      <w:r w:rsidRPr="00786B7B">
        <w:rPr>
          <w:rFonts w:ascii="Calibri" w:hAnsi="Calibri" w:cs="Calibri"/>
          <w:sz w:val="22"/>
          <w:szCs w:val="22"/>
        </w:rPr>
        <w:t xml:space="preserve"> l’emploi au titre duquel elle est perçue</w:t>
      </w:r>
      <w:r w:rsidR="000331AC">
        <w:rPr>
          <w:rFonts w:ascii="Calibri" w:hAnsi="Calibri" w:cs="Calibri"/>
          <w:sz w:val="22"/>
          <w:szCs w:val="22"/>
        </w:rPr>
        <w:t>, ou en cas de congé de longue maladie s’il/elle est remplacé(e) dans l’exercice dans ses fonction</w:t>
      </w:r>
      <w:r w:rsidR="0099754C">
        <w:rPr>
          <w:rFonts w:ascii="Calibri" w:hAnsi="Calibri" w:cs="Calibri"/>
          <w:sz w:val="22"/>
          <w:szCs w:val="22"/>
        </w:rPr>
        <w:t>s, ou en cas de congé de longue durée.</w:t>
      </w:r>
    </w:p>
    <w:p w14:paraId="4E2B61A0" w14:textId="68B0A10B" w:rsidR="00C06C1D" w:rsidRPr="00786B7B" w:rsidRDefault="005230DC" w:rsidP="000331AC">
      <w:pPr>
        <w:spacing w:before="240" w:after="240" w:line="240" w:lineRule="auto"/>
        <w:ind w:left="1276" w:hanging="1276"/>
        <w:jc w:val="both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lastRenderedPageBreak/>
        <w:t>Article</w:t>
      </w:r>
      <w:r w:rsidR="00C06C1D" w:rsidRPr="00786B7B">
        <w:rPr>
          <w:rFonts w:ascii="Calibri" w:hAnsi="Calibri" w:cs="Calibri"/>
          <w:sz w:val="22"/>
          <w:szCs w:val="22"/>
        </w:rPr>
        <w:t xml:space="preserve"> 3 : </w:t>
      </w:r>
      <w:r w:rsidR="00C06C1D" w:rsidRPr="00786B7B">
        <w:rPr>
          <w:rFonts w:ascii="Calibri" w:hAnsi="Calibri" w:cs="Calibri"/>
          <w:sz w:val="22"/>
          <w:szCs w:val="22"/>
        </w:rPr>
        <w:tab/>
        <w:t xml:space="preserve">Le bénéfice de la nouvelle bonification indiciaire est maintenu dans les mêmes proportions que le traitement en congés annuels, maladie ordinaire, accident de travail ou maladie </w:t>
      </w:r>
      <w:proofErr w:type="gramStart"/>
      <w:r w:rsidR="00C06C1D" w:rsidRPr="00786B7B">
        <w:rPr>
          <w:rFonts w:ascii="Calibri" w:hAnsi="Calibri" w:cs="Calibri"/>
          <w:sz w:val="22"/>
          <w:szCs w:val="22"/>
        </w:rPr>
        <w:t>professionnelle</w:t>
      </w:r>
      <w:proofErr w:type="gramEnd"/>
      <w:r w:rsidR="00C06C1D" w:rsidRPr="00786B7B">
        <w:rPr>
          <w:rFonts w:ascii="Calibri" w:hAnsi="Calibri" w:cs="Calibri"/>
          <w:sz w:val="22"/>
          <w:szCs w:val="22"/>
        </w:rPr>
        <w:t>, maternité, adoption et paternité. Elle sera également versée pendant un congé de longue maladie tant que l’agent n’est pas remplacé dans ses fonctions.</w:t>
      </w:r>
    </w:p>
    <w:p w14:paraId="3DB238F5" w14:textId="26DA93D3" w:rsidR="005230DC" w:rsidRPr="00786B7B" w:rsidRDefault="005230DC" w:rsidP="005230DC">
      <w:pPr>
        <w:spacing w:after="60" w:line="240" w:lineRule="exact"/>
        <w:ind w:left="1276" w:hanging="1276"/>
        <w:jc w:val="both"/>
        <w:rPr>
          <w:rFonts w:ascii="Calibri" w:hAnsi="Calibri" w:cs="Calibri"/>
          <w:sz w:val="22"/>
          <w:szCs w:val="22"/>
        </w:rPr>
      </w:pPr>
      <w:proofErr w:type="gramStart"/>
      <w:r w:rsidRPr="00786B7B">
        <w:rPr>
          <w:rFonts w:ascii="Calibri" w:hAnsi="Calibri" w:cs="Calibri"/>
          <w:sz w:val="22"/>
          <w:szCs w:val="22"/>
        </w:rPr>
        <w:t>Article</w:t>
      </w:r>
      <w:r w:rsidR="000C0A72" w:rsidRPr="00786B7B">
        <w:rPr>
          <w:rFonts w:ascii="Calibri" w:hAnsi="Calibri" w:cs="Calibri"/>
          <w:sz w:val="22"/>
          <w:szCs w:val="22"/>
        </w:rPr>
        <w:t xml:space="preserve"> </w:t>
      </w:r>
      <w:r w:rsidR="00C06C1D" w:rsidRPr="00786B7B">
        <w:rPr>
          <w:rFonts w:ascii="Calibri" w:hAnsi="Calibri" w:cs="Calibri"/>
          <w:sz w:val="22"/>
          <w:szCs w:val="22"/>
        </w:rPr>
        <w:t xml:space="preserve"> 4</w:t>
      </w:r>
      <w:proofErr w:type="gramEnd"/>
      <w:r w:rsidR="000C0A72" w:rsidRPr="00786B7B">
        <w:rPr>
          <w:rFonts w:ascii="Calibri" w:hAnsi="Calibri" w:cs="Calibri"/>
          <w:sz w:val="22"/>
          <w:szCs w:val="22"/>
        </w:rPr>
        <w:t xml:space="preserve"> : </w:t>
      </w:r>
      <w:r w:rsidR="001947FE" w:rsidRPr="00786B7B">
        <w:rPr>
          <w:rFonts w:ascii="Calibri" w:hAnsi="Calibri" w:cs="Calibri"/>
          <w:sz w:val="22"/>
          <w:szCs w:val="22"/>
        </w:rPr>
        <w:tab/>
      </w:r>
      <w:r w:rsidRPr="00786B7B">
        <w:rPr>
          <w:rFonts w:ascii="Calibri" w:hAnsi="Calibri" w:cs="Calibri"/>
          <w:sz w:val="22"/>
          <w:szCs w:val="22"/>
        </w:rPr>
        <w:t>Le directeur général des services est chargé de l’exécution du présent arrêté qui sera notifié à l’agent.</w:t>
      </w:r>
    </w:p>
    <w:p w14:paraId="793FE9AA" w14:textId="77777777" w:rsidR="005230DC" w:rsidRPr="00786B7B" w:rsidRDefault="005230DC" w:rsidP="005230DC">
      <w:pPr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</w:p>
    <w:p w14:paraId="23F416B8" w14:textId="77777777" w:rsidR="005230DC" w:rsidRPr="00682316" w:rsidRDefault="005230DC" w:rsidP="005230DC">
      <w:pPr>
        <w:spacing w:after="60" w:line="240" w:lineRule="exact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Ampliation adressée aux/au/à la</w:t>
      </w:r>
      <w:r w:rsidRPr="00682316">
        <w:rPr>
          <w:rFonts w:ascii="Calibri" w:hAnsi="Calibri" w:cs="Calibri"/>
          <w:sz w:val="22"/>
          <w:szCs w:val="22"/>
        </w:rPr>
        <w:t> :</w:t>
      </w:r>
    </w:p>
    <w:p w14:paraId="66186356" w14:textId="77777777" w:rsidR="005230DC" w:rsidRPr="00786B7B" w:rsidRDefault="005230DC" w:rsidP="005230DC">
      <w:pPr>
        <w:pStyle w:val="Paragraphedeliste"/>
        <w:numPr>
          <w:ilvl w:val="0"/>
          <w:numId w:val="31"/>
        </w:num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D61C9C">
        <w:rPr>
          <w:rFonts w:ascii="Calibri" w:hAnsi="Calibri" w:cs="Calibri"/>
          <w:sz w:val="22"/>
          <w:szCs w:val="22"/>
        </w:rPr>
        <w:t>Comptable de la collectivité (</w:t>
      </w:r>
      <w:r w:rsidRPr="00786B7B">
        <w:rPr>
          <w:rFonts w:ascii="Calibri" w:hAnsi="Calibri" w:cs="Calibri"/>
          <w:sz w:val="22"/>
          <w:szCs w:val="22"/>
        </w:rPr>
        <w:t>ou de l’établissement)</w:t>
      </w:r>
    </w:p>
    <w:p w14:paraId="50A7D9EB" w14:textId="77777777" w:rsidR="005230DC" w:rsidRPr="00786B7B" w:rsidRDefault="005230DC" w:rsidP="005230DC">
      <w:pPr>
        <w:pStyle w:val="Paragraphedeliste"/>
        <w:numPr>
          <w:ilvl w:val="0"/>
          <w:numId w:val="31"/>
        </w:num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Président(e) du centre de gestion de la fonction publique territoriale du Morbihan (pour les arrêtés relatifs au déroulement de la carrière)</w:t>
      </w:r>
    </w:p>
    <w:p w14:paraId="525FF9FE" w14:textId="77777777" w:rsidR="005230DC" w:rsidRPr="00786B7B" w:rsidRDefault="005230DC" w:rsidP="005230DC">
      <w:pPr>
        <w:pStyle w:val="Paragraphedeliste"/>
        <w:numPr>
          <w:ilvl w:val="0"/>
          <w:numId w:val="31"/>
        </w:numPr>
        <w:spacing w:after="60" w:line="240" w:lineRule="exact"/>
        <w:jc w:val="both"/>
        <w:rPr>
          <w:rFonts w:ascii="Calibri" w:hAnsi="Calibri" w:cs="Calibri"/>
          <w:sz w:val="22"/>
          <w:szCs w:val="22"/>
        </w:rPr>
      </w:pPr>
      <w:r w:rsidRPr="00786B7B">
        <w:rPr>
          <w:rFonts w:ascii="Calibri" w:hAnsi="Calibri" w:cs="Calibri"/>
          <w:sz w:val="22"/>
          <w:szCs w:val="22"/>
        </w:rPr>
        <w:t>Préfet du Morbihan OU au Sous-Préfet chargé de l'arrondissement de …………………… (pour les décisions individuelles relatives à la nomination, au recrutement, y compris le contrat d'engagement, et au licenciement des agents non titulaires, à l'exception de celles prises pour faire face à un besoin lié à un accroissement temporaire ou saisonnier d'activité, en application de l'</w:t>
      </w:r>
      <w:hyperlink r:id="rId8" w:tooltip="Code général de la fonction publique - art. L332-23 (V)" w:history="1">
        <w:r w:rsidRPr="00786B7B">
          <w:rPr>
            <w:rFonts w:ascii="Calibri" w:hAnsi="Calibri" w:cs="Calibri"/>
            <w:sz w:val="22"/>
            <w:szCs w:val="22"/>
          </w:rPr>
          <w:t>article L. 332-23 du code général de la fonction publique</w:t>
        </w:r>
      </w:hyperlink>
      <w:r w:rsidRPr="00786B7B">
        <w:rPr>
          <w:rFonts w:ascii="Calibri" w:hAnsi="Calibri" w:cs="Calibri"/>
          <w:sz w:val="22"/>
          <w:szCs w:val="22"/>
        </w:rPr>
        <w:t>)</w:t>
      </w:r>
    </w:p>
    <w:p w14:paraId="47065526" w14:textId="77777777" w:rsidR="005230DC" w:rsidRPr="00786B7B" w:rsidRDefault="005230DC" w:rsidP="005230DC">
      <w:pPr>
        <w:pStyle w:val="Paragraphedeliste"/>
        <w:numPr>
          <w:ilvl w:val="0"/>
          <w:numId w:val="0"/>
        </w:numPr>
        <w:tabs>
          <w:tab w:val="left" w:pos="540"/>
        </w:tabs>
        <w:spacing w:after="60" w:line="240" w:lineRule="exact"/>
        <w:ind w:left="900"/>
        <w:rPr>
          <w:rFonts w:ascii="Calibri" w:hAnsi="Calibri" w:cs="Calibri"/>
          <w:sz w:val="22"/>
          <w:szCs w:val="22"/>
        </w:rPr>
      </w:pPr>
    </w:p>
    <w:p w14:paraId="58FD5E68" w14:textId="77777777" w:rsidR="005230DC" w:rsidRDefault="005230DC" w:rsidP="005230DC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0B1BA030" w14:textId="77777777" w:rsidR="005230DC" w:rsidRPr="00682316" w:rsidRDefault="005230DC" w:rsidP="005230DC">
      <w:pPr>
        <w:tabs>
          <w:tab w:val="left" w:pos="540"/>
        </w:tabs>
        <w:spacing w:after="60" w:line="240" w:lineRule="exact"/>
        <w:rPr>
          <w:rFonts w:ascii="Calibri" w:hAnsi="Calibri" w:cs="Calibri"/>
          <w:sz w:val="22"/>
          <w:szCs w:val="22"/>
        </w:rPr>
      </w:pPr>
    </w:p>
    <w:p w14:paraId="3DDD1433" w14:textId="77777777" w:rsidR="005230DC" w:rsidRDefault="005230DC" w:rsidP="005230DC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0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655CBC4C" w14:textId="77777777" w:rsidR="005230DC" w:rsidRPr="00682316" w:rsidRDefault="005230DC" w:rsidP="005230DC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proofErr w:type="gramStart"/>
      <w:r w:rsidRPr="00682316">
        <w:rPr>
          <w:rFonts w:ascii="Calibri" w:hAnsi="Calibri" w:cs="Calibri"/>
          <w:sz w:val="22"/>
          <w:szCs w:val="22"/>
        </w:rPr>
        <w:t>le</w:t>
      </w:r>
      <w:proofErr w:type="gramEnd"/>
      <w:r w:rsidRPr="00682316">
        <w:rPr>
          <w:rFonts w:ascii="Calibri" w:hAnsi="Calibri" w:cs="Calibri"/>
          <w:sz w:val="22"/>
          <w:szCs w:val="22"/>
        </w:rPr>
        <w:t>……………………………</w:t>
      </w:r>
    </w:p>
    <w:p w14:paraId="31B08C4C" w14:textId="77777777" w:rsidR="005230DC" w:rsidRPr="00682316" w:rsidRDefault="005230DC" w:rsidP="005230DC">
      <w:pPr>
        <w:tabs>
          <w:tab w:val="left" w:pos="4500"/>
        </w:tabs>
        <w:spacing w:after="60" w:line="240" w:lineRule="exact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5230DC" w:rsidRPr="00682316" w14:paraId="30A99BEB" w14:textId="77777777" w:rsidTr="00DC4747">
        <w:tc>
          <w:tcPr>
            <w:tcW w:w="4248" w:type="dxa"/>
          </w:tcPr>
          <w:p w14:paraId="5D030D89" w14:textId="77777777" w:rsidR="005230DC" w:rsidRDefault="005230DC" w:rsidP="00DC4747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>Le Maire (ou le Président),</w:t>
            </w:r>
          </w:p>
          <w:p w14:paraId="592B1703" w14:textId="77777777" w:rsidR="005230DC" w:rsidRDefault="005230DC" w:rsidP="00DC4747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51EAA8D" w14:textId="77777777" w:rsidR="005230DC" w:rsidRPr="00E12D6B" w:rsidRDefault="005230DC" w:rsidP="00DC4747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6481C29B" w14:textId="77777777" w:rsidR="005230DC" w:rsidRPr="00682316" w:rsidRDefault="005230DC" w:rsidP="00DC4747">
            <w:pPr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11396EA" w14:textId="77777777" w:rsidR="005230DC" w:rsidRPr="00682316" w:rsidRDefault="005230DC" w:rsidP="00DC4747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</w:t>
            </w:r>
            <w:proofErr w:type="gramStart"/>
            <w:r w:rsidRPr="00682316">
              <w:rPr>
                <w:rFonts w:ascii="Calibri" w:hAnsi="Calibri" w:cs="Calibri"/>
                <w:sz w:val="18"/>
                <w:szCs w:val="18"/>
              </w:rPr>
              <w:t>…….</w:t>
            </w:r>
            <w:proofErr w:type="gramEnd"/>
            <w:r w:rsidRPr="00682316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47916A58" w14:textId="77777777" w:rsidR="005230DC" w:rsidRPr="00682316" w:rsidRDefault="005230DC" w:rsidP="00DC4747">
            <w:pPr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0"/>
    </w:tbl>
    <w:p w14:paraId="75CF5A10" w14:textId="77777777" w:rsidR="005230DC" w:rsidRDefault="005230DC" w:rsidP="005230D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44E7FC1" w14:textId="2EBF13E5" w:rsidR="00C06C1D" w:rsidRDefault="00C06C1D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5E7F7800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7E64451C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3BB0F436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1CA48EE4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609D5225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6014F24D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0AF206E8" w14:textId="77777777" w:rsidR="005230DC" w:rsidRDefault="005230DC" w:rsidP="005230DC">
      <w:pPr>
        <w:spacing w:before="240" w:after="240" w:line="240" w:lineRule="auto"/>
        <w:ind w:left="1276" w:hanging="1276"/>
        <w:rPr>
          <w:sz w:val="16"/>
          <w:szCs w:val="16"/>
        </w:rPr>
      </w:pPr>
    </w:p>
    <w:p w14:paraId="4B8FDD0A" w14:textId="21020034" w:rsidR="00C06C1D" w:rsidRPr="004E6B2B" w:rsidRDefault="00C06C1D" w:rsidP="004E6B2B">
      <w:pPr>
        <w:spacing w:line="240" w:lineRule="auto"/>
        <w:rPr>
          <w:rFonts w:ascii="Tahoma" w:eastAsia="Times New Roman" w:hAnsi="Tahoma" w:cs="Tahoma"/>
          <w:i/>
          <w:iCs/>
          <w:szCs w:val="20"/>
        </w:rPr>
      </w:pPr>
    </w:p>
    <w:sectPr w:rsidR="00C06C1D" w:rsidRPr="004E6B2B" w:rsidSect="00491769">
      <w:headerReference w:type="default" r:id="rId9"/>
      <w:footerReference w:type="default" r:id="rId10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33547" w14:textId="77777777" w:rsidR="00015008" w:rsidRDefault="00015008" w:rsidP="004C7215">
      <w:pPr>
        <w:spacing w:line="240" w:lineRule="auto"/>
      </w:pPr>
      <w:r>
        <w:separator/>
      </w:r>
    </w:p>
    <w:p w14:paraId="070FC5FB" w14:textId="77777777" w:rsidR="00015008" w:rsidRDefault="00015008"/>
    <w:p w14:paraId="032AD1DA" w14:textId="77777777" w:rsidR="00015008" w:rsidRDefault="00015008"/>
  </w:endnote>
  <w:endnote w:type="continuationSeparator" w:id="0">
    <w:p w14:paraId="412738A3" w14:textId="77777777" w:rsidR="00015008" w:rsidRDefault="00015008" w:rsidP="004C7215">
      <w:pPr>
        <w:spacing w:line="240" w:lineRule="auto"/>
      </w:pPr>
      <w:r>
        <w:continuationSeparator/>
      </w:r>
    </w:p>
    <w:p w14:paraId="18B4A81F" w14:textId="77777777" w:rsidR="00015008" w:rsidRDefault="00015008"/>
    <w:p w14:paraId="65A27E1B" w14:textId="77777777" w:rsidR="00015008" w:rsidRDefault="000150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rostile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9358887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C36A10" w14:textId="77777777" w:rsidR="00491769" w:rsidRPr="00A60594" w:rsidRDefault="00491769" w:rsidP="00491769">
            <w:pPr>
              <w:pStyle w:val="Pieddepage"/>
              <w:tabs>
                <w:tab w:val="clear" w:pos="9072"/>
              </w:tabs>
              <w:ind w:right="-291"/>
              <w:jc w:val="righ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3360" behindDoc="1" locked="0" layoutInCell="1" allowOverlap="1" wp14:anchorId="3A65917B" wp14:editId="658AFCDD">
                  <wp:simplePos x="0" y="0"/>
                  <wp:positionH relativeFrom="page">
                    <wp:posOffset>-219075</wp:posOffset>
                  </wp:positionH>
                  <wp:positionV relativeFrom="paragraph">
                    <wp:posOffset>-307340</wp:posOffset>
                  </wp:positionV>
                  <wp:extent cx="6438900" cy="663621"/>
                  <wp:effectExtent l="0" t="0" r="0" b="3175"/>
                  <wp:wrapNone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arre basse_adresse CDG56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8900" cy="663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8"/>
                <w:szCs w:val="18"/>
              </w:rPr>
              <w:t xml:space="preserve">|  </w:t>
            </w:r>
            <w:r w:rsidRPr="00A60594">
              <w:rPr>
                <w:sz w:val="18"/>
                <w:szCs w:val="18"/>
              </w:rPr>
              <w:t xml:space="preserve">Page </w:t>
            </w:r>
            <w:r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Pr="00A60594">
              <w:rPr>
                <w:b/>
                <w:bCs/>
                <w:sz w:val="18"/>
                <w:szCs w:val="18"/>
              </w:rPr>
              <w:instrText>PAGE</w:instrText>
            </w:r>
            <w:r w:rsidRPr="00A6059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A60594">
              <w:rPr>
                <w:b/>
                <w:bCs/>
                <w:sz w:val="18"/>
                <w:szCs w:val="18"/>
              </w:rPr>
              <w:fldChar w:fldCharType="end"/>
            </w:r>
            <w:r w:rsidRPr="00A60594">
              <w:rPr>
                <w:sz w:val="18"/>
                <w:szCs w:val="18"/>
              </w:rPr>
              <w:t xml:space="preserve"> sur </w:t>
            </w:r>
            <w:r w:rsidRPr="00A60594">
              <w:rPr>
                <w:b/>
                <w:bCs/>
                <w:sz w:val="18"/>
                <w:szCs w:val="18"/>
              </w:rPr>
              <w:fldChar w:fldCharType="begin"/>
            </w:r>
            <w:r w:rsidRPr="00A60594">
              <w:rPr>
                <w:b/>
                <w:bCs/>
                <w:sz w:val="18"/>
                <w:szCs w:val="18"/>
              </w:rPr>
              <w:instrText>NUMPAGES</w:instrText>
            </w:r>
            <w:r w:rsidRPr="00A60594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2</w:t>
            </w:r>
            <w:r w:rsidRPr="00A60594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6C8BB0F" w14:textId="77777777" w:rsidR="00AC5191" w:rsidRPr="00491769" w:rsidRDefault="00AC5191" w:rsidP="004917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F9E1" w14:textId="77777777" w:rsidR="00015008" w:rsidRDefault="00015008" w:rsidP="004C7215">
      <w:pPr>
        <w:spacing w:line="240" w:lineRule="auto"/>
      </w:pPr>
      <w:r>
        <w:separator/>
      </w:r>
    </w:p>
    <w:p w14:paraId="3C66309D" w14:textId="77777777" w:rsidR="00015008" w:rsidRDefault="00015008"/>
    <w:p w14:paraId="3763C4E3" w14:textId="77777777" w:rsidR="00015008" w:rsidRDefault="00015008"/>
  </w:footnote>
  <w:footnote w:type="continuationSeparator" w:id="0">
    <w:p w14:paraId="4F86BE3E" w14:textId="77777777" w:rsidR="00015008" w:rsidRDefault="00015008" w:rsidP="004C7215">
      <w:pPr>
        <w:spacing w:line="240" w:lineRule="auto"/>
      </w:pPr>
      <w:r>
        <w:continuationSeparator/>
      </w:r>
    </w:p>
    <w:p w14:paraId="7F3D2F87" w14:textId="77777777" w:rsidR="00015008" w:rsidRDefault="00015008"/>
    <w:p w14:paraId="69555A88" w14:textId="77777777" w:rsidR="00015008" w:rsidRDefault="00015008"/>
  </w:footnote>
  <w:footnote w:id="1">
    <w:p w14:paraId="77974A40" w14:textId="5E545E78" w:rsidR="00786B7B" w:rsidRDefault="00786B7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786B7B">
        <w:rPr>
          <w:rFonts w:asciiTheme="minorHAnsi" w:hAnsiTheme="minorHAnsi" w:cstheme="minorHAnsi"/>
          <w:sz w:val="16"/>
          <w:szCs w:val="16"/>
        </w:rPr>
        <w:t>Emplois fonctionnels DGS + 40 000 hbts, DGA + 150 000 hbts</w:t>
      </w:r>
      <w:r>
        <w:rPr>
          <w:rFonts w:asciiTheme="minorHAnsi" w:hAnsiTheme="minorHAnsi" w:cstheme="minorHAnsi"/>
          <w:sz w:val="16"/>
          <w:szCs w:val="16"/>
        </w:rPr>
        <w:t>, DGS et DGA des départements, DGS et DGA des régions</w:t>
      </w:r>
      <w:r w:rsidRPr="00786B7B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534D7657" w14:textId="431F4FAB" w:rsidR="00786B7B" w:rsidRPr="00786B7B" w:rsidRDefault="00786B7B">
      <w:pPr>
        <w:pStyle w:val="Notedebasdepage"/>
        <w:rPr>
          <w:rFonts w:asciiTheme="minorHAnsi" w:hAnsiTheme="minorHAnsi" w:cstheme="minorHAnsi"/>
          <w:sz w:val="16"/>
          <w:szCs w:val="16"/>
        </w:rPr>
      </w:pPr>
      <w:r w:rsidRPr="00786B7B">
        <w:rPr>
          <w:rStyle w:val="Appelnotedebasdep"/>
          <w:rFonts w:asciiTheme="minorHAnsi" w:hAnsiTheme="minorHAnsi" w:cstheme="minorHAnsi"/>
          <w:sz w:val="16"/>
          <w:szCs w:val="16"/>
        </w:rPr>
        <w:footnoteRef/>
      </w:r>
      <w:r w:rsidRPr="00786B7B">
        <w:rPr>
          <w:rFonts w:asciiTheme="minorHAnsi" w:hAnsiTheme="minorHAnsi" w:cstheme="minorHAnsi"/>
          <w:sz w:val="16"/>
          <w:szCs w:val="16"/>
        </w:rPr>
        <w:t xml:space="preserve"> </w:t>
      </w:r>
      <w:proofErr w:type="gramStart"/>
      <w:r w:rsidRPr="00786B7B">
        <w:rPr>
          <w:rFonts w:asciiTheme="minorHAnsi" w:hAnsiTheme="minorHAnsi" w:cstheme="minorHAnsi"/>
          <w:sz w:val="16"/>
          <w:szCs w:val="16"/>
        </w:rPr>
        <w:t>emplois</w:t>
      </w:r>
      <w:proofErr w:type="gramEnd"/>
      <w:r w:rsidRPr="00786B7B">
        <w:rPr>
          <w:rFonts w:asciiTheme="minorHAnsi" w:hAnsiTheme="minorHAnsi" w:cstheme="minorHAnsi"/>
          <w:sz w:val="16"/>
          <w:szCs w:val="16"/>
        </w:rPr>
        <w:t xml:space="preserve"> fonctionnels DGS de 2 000 à 40 000 hbts, DGA de 10 000 à 150 000 hbts.</w:t>
      </w:r>
    </w:p>
  </w:footnote>
  <w:footnote w:id="3">
    <w:p w14:paraId="025E569E" w14:textId="33939320" w:rsidR="00786B7B" w:rsidRDefault="00786B7B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proofErr w:type="gramStart"/>
      <w:r w:rsidRPr="00786B7B">
        <w:rPr>
          <w:rFonts w:asciiTheme="minorHAnsi" w:hAnsiTheme="minorHAnsi" w:cstheme="minorHAnsi"/>
          <w:sz w:val="16"/>
          <w:szCs w:val="16"/>
        </w:rPr>
        <w:t>fonctions</w:t>
      </w:r>
      <w:proofErr w:type="gramEnd"/>
      <w:r w:rsidRPr="00786B7B">
        <w:rPr>
          <w:rFonts w:asciiTheme="minorHAnsi" w:hAnsiTheme="minorHAnsi" w:cstheme="minorHAnsi"/>
          <w:sz w:val="16"/>
          <w:szCs w:val="16"/>
        </w:rPr>
        <w:t xml:space="preserve"> d’encadrement, responsabilités ou technicités particulières, accueil, polyvalence.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9F6B" w14:textId="58A70239" w:rsidR="00786B7B" w:rsidRPr="0064407C" w:rsidRDefault="00786B7B" w:rsidP="00786B7B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67456" behindDoc="0" locked="0" layoutInCell="1" allowOverlap="1" wp14:anchorId="22CD39EF" wp14:editId="36345C98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07C">
      <w:tab/>
    </w:r>
    <w:r w:rsidRPr="0064407C">
      <w:rPr>
        <w:color w:val="2B3583"/>
      </w:rPr>
      <w:t xml:space="preserve">PJ : </w:t>
    </w:r>
    <w:r>
      <w:rPr>
        <w:color w:val="2B3583"/>
      </w:rPr>
      <w:t>09</w:t>
    </w:r>
    <w:r w:rsidRPr="0064407C">
      <w:rPr>
        <w:color w:val="2B3583"/>
      </w:rPr>
      <w:t>/12/2024</w:t>
    </w:r>
  </w:p>
  <w:p w14:paraId="7657AB40" w14:textId="77777777" w:rsidR="00786B7B" w:rsidRDefault="00786B7B" w:rsidP="00786B7B">
    <w:pPr>
      <w:pStyle w:val="En-tt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1D0F3BC" wp14:editId="182335D6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51BF4C" w14:textId="77777777" w:rsidR="00786B7B" w:rsidRDefault="00786B7B" w:rsidP="00786B7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9D5119C" wp14:editId="1E11505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9B157A" w14:textId="77777777" w:rsidR="00786B7B" w:rsidRPr="00A60594" w:rsidRDefault="00786B7B" w:rsidP="00786B7B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 d’arrêté à adapter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5119C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249B157A" w14:textId="77777777" w:rsidR="00786B7B" w:rsidRPr="00A60594" w:rsidRDefault="00786B7B" w:rsidP="00786B7B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 d’arrêté à adapter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2482A1" w14:textId="77777777" w:rsidR="00786B7B" w:rsidRDefault="00786B7B" w:rsidP="00786B7B">
    <w:pPr>
      <w:pStyle w:val="En-tte"/>
    </w:pPr>
  </w:p>
  <w:p w14:paraId="1EB420EC" w14:textId="77777777" w:rsidR="00786B7B" w:rsidRDefault="00786B7B" w:rsidP="00786B7B">
    <w:pPr>
      <w:pStyle w:val="En-tte"/>
    </w:pPr>
  </w:p>
  <w:p w14:paraId="7F5FCDAE" w14:textId="77777777" w:rsidR="00786B7B" w:rsidRDefault="00786B7B" w:rsidP="00786B7B">
    <w:pPr>
      <w:pStyle w:val="En-tte"/>
    </w:pPr>
  </w:p>
  <w:p w14:paraId="19628526" w14:textId="77777777" w:rsidR="00786B7B" w:rsidRDefault="00786B7B" w:rsidP="00786B7B">
    <w:pPr>
      <w:pStyle w:val="En-tte"/>
    </w:pPr>
  </w:p>
  <w:p w14:paraId="739ABCDF" w14:textId="77777777" w:rsidR="00786B7B" w:rsidRDefault="00786B7B" w:rsidP="00786B7B">
    <w:pPr>
      <w:pStyle w:val="En-tte"/>
    </w:pPr>
  </w:p>
  <w:p w14:paraId="124CAE73" w14:textId="77777777" w:rsidR="00786B7B" w:rsidRPr="00823AA4" w:rsidRDefault="00786B7B" w:rsidP="00786B7B">
    <w:pPr>
      <w:pStyle w:val="En-tte"/>
    </w:pPr>
  </w:p>
  <w:p w14:paraId="4DD064EE" w14:textId="77777777" w:rsidR="00491769" w:rsidRDefault="00491769" w:rsidP="00491769">
    <w:pPr>
      <w:pStyle w:val="En-tte"/>
    </w:pPr>
  </w:p>
  <w:p w14:paraId="4EBCD1A1" w14:textId="77777777" w:rsidR="00491769" w:rsidRDefault="00491769" w:rsidP="0049176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63.75pt;height:63.75pt" o:bullet="t">
        <v:imagedata r:id="rId1" o:title="virgule-rouge"/>
      </v:shape>
    </w:pict>
  </w:numPicBullet>
  <w:numPicBullet w:numPicBulletId="1">
    <w:pict>
      <v:shape id="_x0000_i1199" type="#_x0000_t75" style="width:63.75pt;height:63.75pt" o:bullet="t">
        <v:imagedata r:id="rId2" o:title="virgule-rouge"/>
      </v:shape>
    </w:pict>
  </w:numPicBullet>
  <w:numPicBullet w:numPicBulletId="2">
    <w:pict>
      <v:shape id="_x0000_i1200" type="#_x0000_t75" style="width:63.75pt;height:63.75pt" o:bullet="t">
        <v:imagedata r:id="rId3" o:title="virgule-rouge"/>
      </v:shape>
    </w:pict>
  </w:numPicBullet>
  <w:numPicBullet w:numPicBulletId="3">
    <w:pict>
      <v:shape id="_x0000_i1201" type="#_x0000_t75" style="width:63.75pt;height:63.75pt" o:bullet="t">
        <v:imagedata r:id="rId4" o:title="virgule-verte"/>
      </v:shape>
    </w:pict>
  </w:numPicBullet>
  <w:abstractNum w:abstractNumId="0" w15:restartNumberingAfterBreak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F32FE9"/>
    <w:multiLevelType w:val="hybridMultilevel"/>
    <w:tmpl w:val="5AF60B28"/>
    <w:lvl w:ilvl="0" w:tplc="304A07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9A65BB"/>
    <w:multiLevelType w:val="hybridMultilevel"/>
    <w:tmpl w:val="F36873C6"/>
    <w:lvl w:ilvl="0" w:tplc="3208A28A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294F9C"/>
    <w:multiLevelType w:val="hybridMultilevel"/>
    <w:tmpl w:val="98BC0CD8"/>
    <w:lvl w:ilvl="0" w:tplc="A4AABA88">
      <w:numFmt w:val="bullet"/>
      <w:lvlText w:val="-"/>
      <w:lvlJc w:val="left"/>
      <w:pPr>
        <w:ind w:left="-349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3" w15:restartNumberingAfterBreak="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D04E3"/>
    <w:multiLevelType w:val="hybridMultilevel"/>
    <w:tmpl w:val="C5A858EE"/>
    <w:lvl w:ilvl="0" w:tplc="94E22A6C">
      <w:start w:val="1"/>
      <w:numFmt w:val="bullet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9" w15:restartNumberingAfterBreak="0">
    <w:nsid w:val="7DEC0C86"/>
    <w:multiLevelType w:val="hybridMultilevel"/>
    <w:tmpl w:val="C8E0E77A"/>
    <w:lvl w:ilvl="0" w:tplc="7618F642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183368">
    <w:abstractNumId w:val="26"/>
  </w:num>
  <w:num w:numId="2" w16cid:durableId="364330659">
    <w:abstractNumId w:val="25"/>
  </w:num>
  <w:num w:numId="3" w16cid:durableId="904222384">
    <w:abstractNumId w:val="21"/>
  </w:num>
  <w:num w:numId="4" w16cid:durableId="989481274">
    <w:abstractNumId w:val="20"/>
  </w:num>
  <w:num w:numId="5" w16cid:durableId="914170077">
    <w:abstractNumId w:val="28"/>
  </w:num>
  <w:num w:numId="6" w16cid:durableId="2057584675">
    <w:abstractNumId w:val="9"/>
  </w:num>
  <w:num w:numId="7" w16cid:durableId="1804544953">
    <w:abstractNumId w:val="4"/>
  </w:num>
  <w:num w:numId="8" w16cid:durableId="1895848137">
    <w:abstractNumId w:val="3"/>
  </w:num>
  <w:num w:numId="9" w16cid:durableId="1159036365">
    <w:abstractNumId w:val="2"/>
  </w:num>
  <w:num w:numId="10" w16cid:durableId="1166092433">
    <w:abstractNumId w:val="1"/>
  </w:num>
  <w:num w:numId="11" w16cid:durableId="1983198092">
    <w:abstractNumId w:val="10"/>
  </w:num>
  <w:num w:numId="12" w16cid:durableId="1273778024">
    <w:abstractNumId w:val="8"/>
  </w:num>
  <w:num w:numId="13" w16cid:durableId="173154751">
    <w:abstractNumId w:val="7"/>
  </w:num>
  <w:num w:numId="14" w16cid:durableId="1361203998">
    <w:abstractNumId w:val="6"/>
  </w:num>
  <w:num w:numId="15" w16cid:durableId="780144707">
    <w:abstractNumId w:val="5"/>
  </w:num>
  <w:num w:numId="16" w16cid:durableId="55783890">
    <w:abstractNumId w:val="0"/>
  </w:num>
  <w:num w:numId="17" w16cid:durableId="1879657772">
    <w:abstractNumId w:val="16"/>
  </w:num>
  <w:num w:numId="18" w16cid:durableId="734670571">
    <w:abstractNumId w:val="17"/>
  </w:num>
  <w:num w:numId="19" w16cid:durableId="1586305200">
    <w:abstractNumId w:val="13"/>
  </w:num>
  <w:num w:numId="20" w16cid:durableId="859975882">
    <w:abstractNumId w:val="19"/>
  </w:num>
  <w:num w:numId="21" w16cid:durableId="534149467">
    <w:abstractNumId w:val="11"/>
  </w:num>
  <w:num w:numId="22" w16cid:durableId="1375884268">
    <w:abstractNumId w:val="27"/>
  </w:num>
  <w:num w:numId="23" w16cid:durableId="1346516491">
    <w:abstractNumId w:val="30"/>
  </w:num>
  <w:num w:numId="24" w16cid:durableId="579291084">
    <w:abstractNumId w:val="15"/>
  </w:num>
  <w:num w:numId="25" w16cid:durableId="716776229">
    <w:abstractNumId w:val="23"/>
  </w:num>
  <w:num w:numId="26" w16cid:durableId="1334993296">
    <w:abstractNumId w:val="18"/>
  </w:num>
  <w:num w:numId="27" w16cid:durableId="93938868">
    <w:abstractNumId w:val="29"/>
  </w:num>
  <w:num w:numId="28" w16cid:durableId="1322658063">
    <w:abstractNumId w:val="14"/>
  </w:num>
  <w:num w:numId="29" w16cid:durableId="531114793">
    <w:abstractNumId w:val="12"/>
  </w:num>
  <w:num w:numId="30" w16cid:durableId="1464620884">
    <w:abstractNumId w:val="22"/>
  </w:num>
  <w:num w:numId="31" w16cid:durableId="107308701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15008"/>
    <w:rsid w:val="000331AC"/>
    <w:rsid w:val="0008582E"/>
    <w:rsid w:val="00095001"/>
    <w:rsid w:val="000C0A72"/>
    <w:rsid w:val="000D1107"/>
    <w:rsid w:val="0010090C"/>
    <w:rsid w:val="001214E0"/>
    <w:rsid w:val="001407E1"/>
    <w:rsid w:val="00142B1F"/>
    <w:rsid w:val="001662D7"/>
    <w:rsid w:val="001947FE"/>
    <w:rsid w:val="00281654"/>
    <w:rsid w:val="0032172C"/>
    <w:rsid w:val="00330F80"/>
    <w:rsid w:val="00341E8C"/>
    <w:rsid w:val="003706DB"/>
    <w:rsid w:val="00402FA8"/>
    <w:rsid w:val="0040390E"/>
    <w:rsid w:val="00412889"/>
    <w:rsid w:val="00441118"/>
    <w:rsid w:val="00473750"/>
    <w:rsid w:val="00491769"/>
    <w:rsid w:val="00491B57"/>
    <w:rsid w:val="004C7215"/>
    <w:rsid w:val="004E6B2B"/>
    <w:rsid w:val="005230DC"/>
    <w:rsid w:val="00617F23"/>
    <w:rsid w:val="00631AE7"/>
    <w:rsid w:val="0063589B"/>
    <w:rsid w:val="0068417A"/>
    <w:rsid w:val="006C65AF"/>
    <w:rsid w:val="006D3DC0"/>
    <w:rsid w:val="006F78A4"/>
    <w:rsid w:val="00726E50"/>
    <w:rsid w:val="00727AE0"/>
    <w:rsid w:val="007741CA"/>
    <w:rsid w:val="00786B7B"/>
    <w:rsid w:val="007F52FB"/>
    <w:rsid w:val="008013BD"/>
    <w:rsid w:val="00820B5D"/>
    <w:rsid w:val="00895CF0"/>
    <w:rsid w:val="008D3F14"/>
    <w:rsid w:val="008F3F35"/>
    <w:rsid w:val="00942DE6"/>
    <w:rsid w:val="009561C6"/>
    <w:rsid w:val="0096158F"/>
    <w:rsid w:val="00964575"/>
    <w:rsid w:val="00966983"/>
    <w:rsid w:val="0099754C"/>
    <w:rsid w:val="009B4EB1"/>
    <w:rsid w:val="009C20C2"/>
    <w:rsid w:val="00A212E7"/>
    <w:rsid w:val="00A809A7"/>
    <w:rsid w:val="00AA6396"/>
    <w:rsid w:val="00AB13CD"/>
    <w:rsid w:val="00AB1DFC"/>
    <w:rsid w:val="00AC5191"/>
    <w:rsid w:val="00AD7DB8"/>
    <w:rsid w:val="00AE1D90"/>
    <w:rsid w:val="00B17EE7"/>
    <w:rsid w:val="00B23393"/>
    <w:rsid w:val="00B544AB"/>
    <w:rsid w:val="00BD4971"/>
    <w:rsid w:val="00C06C1D"/>
    <w:rsid w:val="00C5204D"/>
    <w:rsid w:val="00C640CC"/>
    <w:rsid w:val="00C67988"/>
    <w:rsid w:val="00C86FC5"/>
    <w:rsid w:val="00C92038"/>
    <w:rsid w:val="00CF18D6"/>
    <w:rsid w:val="00D15F1B"/>
    <w:rsid w:val="00D57ABB"/>
    <w:rsid w:val="00DD40ED"/>
    <w:rsid w:val="00E1446B"/>
    <w:rsid w:val="00E5502E"/>
    <w:rsid w:val="00EA04C0"/>
    <w:rsid w:val="00EF752B"/>
    <w:rsid w:val="00FB79CA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2BE3608"/>
  <w14:defaultImageDpi w14:val="300"/>
  <w15:docId w15:val="{5795EE11-8138-4155-BC0E-7061BAAE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5230DC"/>
    <w:pPr>
      <w:keepNext/>
      <w:keepLines/>
      <w:spacing w:before="320" w:after="320"/>
      <w:ind w:left="454"/>
      <w:outlineLvl w:val="0"/>
    </w:pPr>
    <w:rPr>
      <w:rFonts w:ascii="Calibri" w:eastAsia="MS Gothic" w:hAnsi="Calibri" w:cs="Calibri"/>
      <w:b/>
      <w:bCs/>
      <w:color w:val="2B3583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5230DC"/>
    <w:rPr>
      <w:rFonts w:ascii="Calibri" w:eastAsia="MS Gothic" w:hAnsi="Calibri" w:cs="Calibri"/>
      <w:b/>
      <w:bCs/>
      <w:color w:val="2B3583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 w:cs="Times New Roman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styleId="Accentuationlgre">
    <w:name w:val="Subtle Emphasis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Accentuationintense">
    <w:name w:val="Intense Emphasis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lgre">
    <w:name w:val="Subtle Referenc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semiHidden/>
    <w:rsid w:val="00E5502E"/>
    <w:rPr>
      <w:rFonts w:ascii="Arial" w:hAnsi="Arial"/>
      <w:szCs w:val="24"/>
    </w:rPr>
  </w:style>
  <w:style w:type="character" w:customStyle="1" w:styleId="Mentionnonrsolue1">
    <w:name w:val="Mention non résolue1"/>
    <w:uiPriority w:val="99"/>
    <w:semiHidden/>
    <w:unhideWhenUsed/>
    <w:rsid w:val="001214E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5230D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230DC"/>
    <w:rPr>
      <w:rFonts w:ascii="Arial" w:hAnsi="Arial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86B7B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86B7B"/>
    <w:rPr>
      <w:rFonts w:ascii="Arial" w:hAnsi="Arial"/>
    </w:rPr>
  </w:style>
  <w:style w:type="character" w:styleId="Appelnotedebasdep">
    <w:name w:val="footnote reference"/>
    <w:basedOn w:val="Policepardfaut"/>
    <w:uiPriority w:val="99"/>
    <w:semiHidden/>
    <w:unhideWhenUsed/>
    <w:rsid w:val="00786B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affichCodeArticle.do?cidTexte=LEGITEXT000044416551&amp;idArticle=LEGIARTI000044421930&amp;dateTexte=&amp;categorieLien=c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F7362-3804-448A-AD0F-CA8EEDF2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99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5398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GOUPIL Marie</dc:creator>
  <cp:lastModifiedBy>BOSSUAT Iris</cp:lastModifiedBy>
  <cp:revision>9</cp:revision>
  <cp:lastPrinted>2016-09-13T08:39:00Z</cp:lastPrinted>
  <dcterms:created xsi:type="dcterms:W3CDTF">2024-12-09T08:25:00Z</dcterms:created>
  <dcterms:modified xsi:type="dcterms:W3CDTF">2024-12-09T10:12:00Z</dcterms:modified>
</cp:coreProperties>
</file>