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B6CA" w14:textId="77777777"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8DC8C" wp14:editId="5611E9AF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D540C" w14:textId="77777777"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58DC8C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" filled="f" stroked="f" strokeweight=".5pt">
                <v:textbox>
                  <w:txbxContent>
                    <w:p w14:paraId="408D540C" w14:textId="77777777"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1538C" w14:textId="77777777" w:rsidR="00A60594" w:rsidRDefault="00A60594" w:rsidP="00A60594">
      <w:pPr>
        <w:jc w:val="right"/>
      </w:pPr>
    </w:p>
    <w:p w14:paraId="722F1ED6" w14:textId="77777777" w:rsidR="00A60594" w:rsidRDefault="00A60594" w:rsidP="00A60594">
      <w:pPr>
        <w:jc w:val="right"/>
      </w:pPr>
    </w:p>
    <w:p w14:paraId="14BEF70C" w14:textId="77777777" w:rsidR="00A60594" w:rsidRDefault="00A60594" w:rsidP="00A60594">
      <w:pPr>
        <w:jc w:val="right"/>
      </w:pPr>
    </w:p>
    <w:p w14:paraId="7D185236" w14:textId="77777777"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14:paraId="2916CD11" w14:textId="77777777"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14:paraId="6AC5CAEF" w14:textId="77777777"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14:paraId="410710C9" w14:textId="77777777" w:rsid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</w:t>
      </w:r>
      <w:r w:rsidR="00F15ADA">
        <w:rPr>
          <w:color w:val="2B3583"/>
        </w:rPr>
        <w:t>plaçant un fonctionnaire stagiaire ou titulaire à temps partiel de droit pour des raisons familiales …………</w:t>
      </w:r>
    </w:p>
    <w:p w14:paraId="471BC077" w14:textId="77777777" w:rsidR="00F15ADA" w:rsidRPr="00A60594" w:rsidRDefault="00F15ADA" w:rsidP="00F15ADA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>(</w:t>
      </w:r>
      <w:proofErr w:type="gramStart"/>
      <w:r w:rsidR="005A1D10">
        <w:rPr>
          <w:i/>
          <w:color w:val="2B3583"/>
          <w:sz w:val="32"/>
        </w:rPr>
        <w:t>i</w:t>
      </w:r>
      <w:r>
        <w:rPr>
          <w:i/>
          <w:color w:val="2B3583"/>
          <w:sz w:val="32"/>
        </w:rPr>
        <w:t>ndiquer</w:t>
      </w:r>
      <w:proofErr w:type="gramEnd"/>
      <w:r>
        <w:rPr>
          <w:i/>
          <w:color w:val="2B3583"/>
          <w:sz w:val="32"/>
        </w:rPr>
        <w:t xml:space="preserve"> le motif</w:t>
      </w:r>
      <w:r w:rsidRPr="00A60594">
        <w:rPr>
          <w:i/>
          <w:color w:val="2B3583"/>
          <w:sz w:val="32"/>
        </w:rPr>
        <w:t>)</w:t>
      </w:r>
    </w:p>
    <w:p w14:paraId="0EB38015" w14:textId="77777777" w:rsidR="00F15ADA" w:rsidRPr="00F15ADA" w:rsidRDefault="00F15ADA" w:rsidP="00F15ADA"/>
    <w:p w14:paraId="174559DB" w14:textId="77777777" w:rsidR="00F15ADA" w:rsidRDefault="00F15ADA" w:rsidP="003554AB">
      <w:r w:rsidRPr="00170A3C">
        <w:t xml:space="preserve">Le Maire </w:t>
      </w:r>
      <w:r w:rsidRPr="003D488A">
        <w:rPr>
          <w:b/>
          <w:u w:val="single"/>
        </w:rPr>
        <w:t>OU</w:t>
      </w:r>
      <w:r>
        <w:t xml:space="preserve"> Le Président</w:t>
      </w:r>
    </w:p>
    <w:p w14:paraId="5A94F130" w14:textId="77777777" w:rsidR="00F15ADA" w:rsidRPr="00F94334" w:rsidRDefault="00F15ADA" w:rsidP="003554AB"/>
    <w:p w14:paraId="1EF594FB" w14:textId="77777777" w:rsidR="00F15ADA" w:rsidRPr="00585B1A" w:rsidRDefault="00F15ADA" w:rsidP="003554AB">
      <w:r>
        <w:t>VU le code général de la fonction publique, notamment les articles L612-1à L612-8 et L612-12 à L612-14 ;</w:t>
      </w:r>
    </w:p>
    <w:p w14:paraId="4E613328" w14:textId="77777777" w:rsidR="00F15ADA" w:rsidRPr="00BC57E4" w:rsidRDefault="00F15ADA" w:rsidP="003554AB"/>
    <w:p w14:paraId="27EDA540" w14:textId="77777777" w:rsidR="00661E2E" w:rsidRPr="00BC57E4" w:rsidRDefault="00661E2E" w:rsidP="00661E2E">
      <w:bookmarkStart w:id="0" w:name="_Hlk159344433"/>
      <w:r w:rsidRPr="00BC57E4">
        <w:t>VU la loi n° 2010-1330 du 9 novembre 2010 portant réforme des retraites ;</w:t>
      </w:r>
    </w:p>
    <w:bookmarkEnd w:id="0"/>
    <w:p w14:paraId="1557E411" w14:textId="77777777" w:rsidR="00F15ADA" w:rsidRPr="00BC57E4" w:rsidRDefault="00F15ADA" w:rsidP="003554AB"/>
    <w:p w14:paraId="67D52D6D" w14:textId="77777777" w:rsidR="00F15ADA" w:rsidRDefault="00F15ADA" w:rsidP="003554AB">
      <w:r w:rsidRPr="00BC57E4">
        <w:t>VU le décret n° 82-624 du 20 juillet 1982 fixant les modalités d’application pour les fonctionnaires de l’ordonnance n° 82-296 du 31 mars 1982 relative à l’exercice des fonctions à temps partiel ;</w:t>
      </w:r>
    </w:p>
    <w:p w14:paraId="783CA9DA" w14:textId="77777777" w:rsidR="00F15ADA" w:rsidRDefault="00F15ADA" w:rsidP="003554AB"/>
    <w:p w14:paraId="4A4D08AE" w14:textId="77777777" w:rsidR="00F15ADA" w:rsidRPr="00490007" w:rsidRDefault="00F15ADA" w:rsidP="003554AB">
      <w:pPr>
        <w:spacing w:before="20" w:after="20"/>
        <w:rPr>
          <w:i/>
        </w:rPr>
      </w:pPr>
      <w:r>
        <w:t xml:space="preserve">Vu le décret n° 91-298 du 20 mars 1991 modifié portant dispositions statutaires applicables aux fonctionnaires territoriaux nommés dans des emplois permanents à temps non complet </w:t>
      </w:r>
      <w:r w:rsidRPr="00490007">
        <w:rPr>
          <w:i/>
        </w:rPr>
        <w:t>;</w:t>
      </w:r>
      <w:r>
        <w:rPr>
          <w:i/>
        </w:rPr>
        <w:t xml:space="preserve"> </w:t>
      </w:r>
      <w:r w:rsidRPr="00490007">
        <w:rPr>
          <w:i/>
        </w:rPr>
        <w:t>(le cas échéant)</w:t>
      </w:r>
    </w:p>
    <w:p w14:paraId="0852D80D" w14:textId="77777777" w:rsidR="00F15ADA" w:rsidRPr="00BC57E4" w:rsidRDefault="00F15ADA" w:rsidP="003554AB"/>
    <w:p w14:paraId="6FE11509" w14:textId="5A700826" w:rsidR="00F15ADA" w:rsidRDefault="00F15ADA" w:rsidP="00012412">
      <w:r w:rsidRPr="00BC57E4">
        <w:t>VU le décret n° 2004-777 du 29 juillet 2004 modifié relatif à la mise en œuvre du temps partiel dans la fonction publique territoriale et notamment ses articles 1 à 4 ;</w:t>
      </w:r>
    </w:p>
    <w:p w14:paraId="28F10005" w14:textId="77777777" w:rsidR="00F15ADA" w:rsidRPr="00BC57E4" w:rsidRDefault="00F15ADA" w:rsidP="003554AB"/>
    <w:p w14:paraId="409A7C22" w14:textId="77777777" w:rsidR="00F15ADA" w:rsidRPr="00BC57E4" w:rsidRDefault="00F15ADA" w:rsidP="003554AB">
      <w:r w:rsidRPr="00BC57E4">
        <w:t xml:space="preserve">VU la délibération n° ……….. </w:t>
      </w:r>
      <w:proofErr w:type="gramStart"/>
      <w:r w:rsidRPr="00BC57E4">
        <w:t>en</w:t>
      </w:r>
      <w:proofErr w:type="gramEnd"/>
      <w:r w:rsidRPr="00BC57E4">
        <w:t xml:space="preserve"> date du ……………….. </w:t>
      </w:r>
      <w:proofErr w:type="gramStart"/>
      <w:r w:rsidRPr="00BC57E4">
        <w:t>fixant</w:t>
      </w:r>
      <w:proofErr w:type="gramEnd"/>
      <w:r w:rsidRPr="00BC57E4">
        <w:t xml:space="preserve"> les modalités d'organisation de l'exercice du service à temps partiel dans la commune de …………………………………………….</w:t>
      </w:r>
      <w:r w:rsidRPr="00BC57E4">
        <w:rPr>
          <w:i/>
        </w:rPr>
        <w:t xml:space="preserve"> (</w:t>
      </w:r>
      <w:proofErr w:type="gramStart"/>
      <w:r w:rsidRPr="00BC57E4">
        <w:rPr>
          <w:i/>
        </w:rPr>
        <w:t>collectivité</w:t>
      </w:r>
      <w:proofErr w:type="gramEnd"/>
      <w:r w:rsidRPr="00BC57E4">
        <w:rPr>
          <w:i/>
        </w:rPr>
        <w:t>) ;</w:t>
      </w:r>
    </w:p>
    <w:p w14:paraId="019906A9" w14:textId="77777777" w:rsidR="00F15ADA" w:rsidRPr="00BC57E4" w:rsidRDefault="00F15ADA" w:rsidP="003554AB"/>
    <w:p w14:paraId="66A140DB" w14:textId="77777777" w:rsidR="00F15ADA" w:rsidRPr="00BC57E4" w:rsidRDefault="00F15ADA" w:rsidP="003554AB">
      <w:pPr>
        <w:rPr>
          <w:i/>
        </w:rPr>
      </w:pPr>
      <w:r w:rsidRPr="00BC57E4">
        <w:t xml:space="preserve">VU l’arrêté en date du ………………….. </w:t>
      </w:r>
      <w:proofErr w:type="gramStart"/>
      <w:r w:rsidRPr="00BC57E4">
        <w:t>nommant</w:t>
      </w:r>
      <w:proofErr w:type="gramEnd"/>
      <w:r w:rsidRPr="00BC57E4">
        <w:t xml:space="preserve"> M. </w:t>
      </w:r>
      <w:r w:rsidRPr="00BC57E4">
        <w:rPr>
          <w:i/>
        </w:rPr>
        <w:t>(nom-prénom(s)-grade-D.H.S.)</w:t>
      </w:r>
      <w:r w:rsidRPr="00BC57E4">
        <w:t>…………………. …………………………… au ………… échelon, à compter du ……</w:t>
      </w:r>
      <w:proofErr w:type="gramStart"/>
      <w:r w:rsidRPr="00BC57E4">
        <w:t>…….</w:t>
      </w:r>
      <w:proofErr w:type="gramEnd"/>
      <w:r w:rsidRPr="00BC57E4">
        <w:t xml:space="preserve">.………… </w:t>
      </w:r>
      <w:r w:rsidRPr="00BC57E4">
        <w:rPr>
          <w:i/>
        </w:rPr>
        <w:t>(</w:t>
      </w:r>
      <w:proofErr w:type="gramStart"/>
      <w:r w:rsidRPr="00BC57E4">
        <w:rPr>
          <w:i/>
        </w:rPr>
        <w:t>ou</w:t>
      </w:r>
      <w:proofErr w:type="gramEnd"/>
      <w:r w:rsidRPr="00BC57E4">
        <w:rPr>
          <w:i/>
        </w:rPr>
        <w:t xml:space="preserve"> dernière situation administrative) ;</w:t>
      </w:r>
    </w:p>
    <w:p w14:paraId="53420BFE" w14:textId="77777777" w:rsidR="00F15ADA" w:rsidRPr="00BC57E4" w:rsidRDefault="00F15ADA" w:rsidP="003554AB"/>
    <w:p w14:paraId="27D2ECF0" w14:textId="77777777" w:rsidR="00F15ADA" w:rsidRDefault="00F15ADA" w:rsidP="003554AB">
      <w:r w:rsidRPr="00BC57E4">
        <w:t xml:space="preserve">VU la demande formulée par M. </w:t>
      </w:r>
      <w:r w:rsidRPr="00BC57E4">
        <w:rPr>
          <w:i/>
        </w:rPr>
        <w:t>(nom-prénom(s)-grade)</w:t>
      </w:r>
      <w:r w:rsidRPr="00BC57E4">
        <w:t xml:space="preserve"> ……………………………………………. sollicitant l’autorisation d’exercer ses fonctions à …………. </w:t>
      </w:r>
      <w:r w:rsidRPr="00BC57E4">
        <w:rPr>
          <w:i/>
        </w:rPr>
        <w:t>50, 60, 70 ou 80 % (pour élever un enfant en cas de naissance, jusqu'au troisième anniversaire de chaque enfant)</w:t>
      </w:r>
      <w:r w:rsidRPr="00BC57E4">
        <w:t xml:space="preserve"> ………………… </w:t>
      </w:r>
      <w:r w:rsidRPr="00BC57E4">
        <w:rPr>
          <w:i/>
        </w:rPr>
        <w:t>(prénom et date de naissance à préciser)</w:t>
      </w:r>
      <w:r w:rsidRPr="00BC57E4">
        <w:rPr>
          <w:b/>
          <w:i/>
        </w:rPr>
        <w:t xml:space="preserve"> </w:t>
      </w:r>
      <w:r w:rsidRPr="00BC57E4">
        <w:rPr>
          <w:b/>
          <w:u w:val="single"/>
        </w:rPr>
        <w:t>OU</w:t>
      </w:r>
      <w:r w:rsidRPr="00BC57E4">
        <w:t xml:space="preserve"> en cas d'adoption </w:t>
      </w:r>
      <w:r w:rsidRPr="00BC57E4">
        <w:rPr>
          <w:i/>
        </w:rPr>
        <w:t>(jusqu'à expiration des trois ans qui suivent l'arrivée de l'enfant adopté au foyer),</w:t>
      </w:r>
      <w:r w:rsidRPr="00BC57E4">
        <w:t xml:space="preserve"> </w:t>
      </w:r>
      <w:r w:rsidRPr="00BC57E4">
        <w:rPr>
          <w:b/>
          <w:u w:val="single"/>
        </w:rPr>
        <w:t>OU</w:t>
      </w:r>
      <w:r w:rsidRPr="00BC57E4">
        <w:t xml:space="preserve"> pour donner des soins au conjoint, à un enfant à charge, à un ascendant à charge atteint d'un handicap nécessitant la présence d'une tierce personne </w:t>
      </w:r>
      <w:r w:rsidRPr="00BC57E4">
        <w:rPr>
          <w:b/>
          <w:u w:val="single"/>
        </w:rPr>
        <w:t>OU</w:t>
      </w:r>
      <w:r w:rsidRPr="00BC57E4">
        <w:t xml:space="preserve"> victime d'un accident grave </w:t>
      </w:r>
      <w:r w:rsidRPr="00BC57E4">
        <w:rPr>
          <w:b/>
          <w:u w:val="single"/>
        </w:rPr>
        <w:t>OU</w:t>
      </w:r>
      <w:r w:rsidRPr="00BC57E4">
        <w:t xml:space="preserve"> victime d'une maladie grave </w:t>
      </w:r>
      <w:r w:rsidRPr="00BC57E4">
        <w:rPr>
          <w:i/>
        </w:rPr>
        <w:t>(à préciser),</w:t>
      </w:r>
      <w:r w:rsidRPr="00BC57E4">
        <w:t xml:space="preserve"> à compter du …………………… jusqu'au …………………. inclus ;</w:t>
      </w:r>
    </w:p>
    <w:p w14:paraId="61D8689C" w14:textId="77777777" w:rsidR="00F15ADA" w:rsidRDefault="00F15ADA" w:rsidP="003554AB"/>
    <w:p w14:paraId="46321611" w14:textId="77777777" w:rsidR="00F15ADA" w:rsidRPr="00585B1A" w:rsidRDefault="00F15ADA" w:rsidP="003554AB">
      <w:pPr>
        <w:rPr>
          <w:i/>
        </w:rPr>
      </w:pPr>
      <w:r w:rsidRPr="00585B1A">
        <w:t xml:space="preserve">VU la demande de </w:t>
      </w:r>
      <w:proofErr w:type="spellStart"/>
      <w:r w:rsidRPr="00585B1A">
        <w:t>surcotisation</w:t>
      </w:r>
      <w:proofErr w:type="spellEnd"/>
      <w:r w:rsidRPr="00585B1A">
        <w:t xml:space="preserve"> présentée par M.</w:t>
      </w:r>
      <w:r w:rsidRPr="006D4EAC">
        <w:rPr>
          <w:i/>
        </w:rPr>
        <w:t xml:space="preserve"> </w:t>
      </w:r>
      <w:r w:rsidRPr="00585B1A">
        <w:rPr>
          <w:i/>
        </w:rPr>
        <w:t>(nom-prénom(s)-grade)</w:t>
      </w:r>
      <w:r>
        <w:rPr>
          <w:i/>
        </w:rPr>
        <w:t xml:space="preserve"> </w:t>
      </w:r>
      <w:r w:rsidRPr="00585B1A">
        <w:t xml:space="preserve">……………………………… afin que les périodes de travail à temps partiel soient décomptées comme des périodes de travail à temps plein, </w:t>
      </w:r>
      <w:r w:rsidRPr="00585B1A">
        <w:rPr>
          <w:i/>
        </w:rPr>
        <w:t>(le cas échéant) ;</w:t>
      </w:r>
    </w:p>
    <w:p w14:paraId="0A856B83" w14:textId="77777777" w:rsidR="00A60594" w:rsidRPr="00A60594" w:rsidRDefault="00A60594" w:rsidP="009A1B09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1C206F">
        <w:rPr>
          <w:rFonts w:cs="Arial"/>
        </w:rPr>
        <w:t>E</w:t>
      </w:r>
    </w:p>
    <w:p w14:paraId="3B7A3231" w14:textId="77777777" w:rsidR="00F15ADA" w:rsidRDefault="00F15ADA" w:rsidP="00F15ADA">
      <w:pPr>
        <w:spacing w:before="240" w:after="240"/>
        <w:ind w:left="1560" w:hanging="1560"/>
        <w:rPr>
          <w:szCs w:val="20"/>
        </w:rPr>
      </w:pPr>
      <w:r w:rsidRPr="00476193">
        <w:rPr>
          <w:b/>
          <w:i/>
          <w:u w:val="single"/>
        </w:rPr>
        <w:t>ARTICLE 1</w:t>
      </w:r>
      <w:r w:rsidRPr="00476193">
        <w:rPr>
          <w:b/>
          <w:i/>
          <w:u w:val="single"/>
          <w:vertAlign w:val="superscript"/>
        </w:rPr>
        <w:t>er</w:t>
      </w:r>
      <w:r w:rsidRPr="00476193">
        <w:rPr>
          <w:b/>
          <w:i/>
        </w:rPr>
        <w:t xml:space="preserve"> :</w:t>
      </w:r>
      <w:r>
        <w:rPr>
          <w:b/>
          <w:i/>
        </w:rPr>
        <w:t xml:space="preserve">  </w:t>
      </w:r>
      <w:r w:rsidRPr="00476193">
        <w:t xml:space="preserve"> </w:t>
      </w:r>
      <w:r>
        <w:tab/>
      </w:r>
      <w:r w:rsidRPr="00BC57E4">
        <w:rPr>
          <w:szCs w:val="20"/>
        </w:rPr>
        <w:t xml:space="preserve">M. </w:t>
      </w:r>
      <w:r w:rsidRPr="00BC57E4">
        <w:rPr>
          <w:i/>
          <w:szCs w:val="20"/>
        </w:rPr>
        <w:t>(nom-prénom(s)-grade-qualité)</w:t>
      </w:r>
      <w:r w:rsidRPr="00BC57E4">
        <w:rPr>
          <w:szCs w:val="20"/>
        </w:rPr>
        <w:t xml:space="preserve"> ……………………………………………………….. </w:t>
      </w:r>
      <w:proofErr w:type="gramStart"/>
      <w:r w:rsidRPr="00BC57E4">
        <w:rPr>
          <w:szCs w:val="20"/>
        </w:rPr>
        <w:t>est</w:t>
      </w:r>
      <w:proofErr w:type="gramEnd"/>
      <w:r w:rsidRPr="00BC57E4">
        <w:rPr>
          <w:szCs w:val="20"/>
        </w:rPr>
        <w:t xml:space="preserve"> placé(e) à temps partiel de droit, à raison de ……... </w:t>
      </w:r>
      <w:r w:rsidRPr="00BC57E4">
        <w:rPr>
          <w:i/>
          <w:szCs w:val="20"/>
        </w:rPr>
        <w:t>50, 60, 70 ou 80 %</w:t>
      </w:r>
      <w:r w:rsidRPr="00BC57E4">
        <w:rPr>
          <w:szCs w:val="20"/>
        </w:rPr>
        <w:t xml:space="preserve"> </w:t>
      </w:r>
      <w:r w:rsidRPr="00BC57E4">
        <w:rPr>
          <w:i/>
          <w:szCs w:val="20"/>
        </w:rPr>
        <w:t>(de …./35</w:t>
      </w:r>
      <w:r w:rsidRPr="00BC57E4">
        <w:rPr>
          <w:i/>
          <w:szCs w:val="20"/>
          <w:vertAlign w:val="superscript"/>
        </w:rPr>
        <w:t>èmes</w:t>
      </w:r>
      <w:r w:rsidRPr="00BC57E4">
        <w:rPr>
          <w:i/>
          <w:szCs w:val="20"/>
        </w:rPr>
        <w:t xml:space="preserve"> pour les agents à temps non complet)</w:t>
      </w:r>
      <w:r w:rsidRPr="00BC57E4">
        <w:rPr>
          <w:szCs w:val="20"/>
        </w:rPr>
        <w:t xml:space="preserve">, à compter du ………………..……, pour une période de …………….. </w:t>
      </w:r>
      <w:r w:rsidRPr="00BC57E4">
        <w:rPr>
          <w:i/>
          <w:szCs w:val="20"/>
        </w:rPr>
        <w:t>(</w:t>
      </w:r>
      <w:proofErr w:type="gramStart"/>
      <w:r w:rsidRPr="00BC57E4">
        <w:rPr>
          <w:i/>
          <w:szCs w:val="20"/>
        </w:rPr>
        <w:t>durée</w:t>
      </w:r>
      <w:proofErr w:type="gramEnd"/>
      <w:r w:rsidRPr="00BC57E4">
        <w:rPr>
          <w:i/>
          <w:szCs w:val="20"/>
        </w:rPr>
        <w:t xml:space="preserve"> comprise entre 6 mois et 1 an)</w:t>
      </w:r>
      <w:r w:rsidRPr="00BC57E4">
        <w:rPr>
          <w:szCs w:val="20"/>
        </w:rPr>
        <w:t xml:space="preserve"> soit jusqu'au ………………… inclus.</w:t>
      </w:r>
    </w:p>
    <w:p w14:paraId="59E46514" w14:textId="77777777" w:rsidR="00F15ADA" w:rsidRPr="00BC57E4" w:rsidRDefault="00F15ADA" w:rsidP="003554AB">
      <w:pPr>
        <w:tabs>
          <w:tab w:val="left" w:pos="709"/>
          <w:tab w:val="left" w:pos="1620"/>
          <w:tab w:val="left" w:pos="9639"/>
          <w:tab w:val="right" w:leader="dot" w:pos="9923"/>
        </w:tabs>
        <w:ind w:left="1620" w:hanging="1620"/>
        <w:rPr>
          <w:i/>
        </w:rPr>
      </w:pPr>
      <w:r>
        <w:rPr>
          <w:b/>
          <w:i/>
          <w:u w:val="single"/>
        </w:rPr>
        <w:t>ARTICLE 2</w:t>
      </w:r>
      <w:r>
        <w:rPr>
          <w:b/>
          <w:i/>
        </w:rPr>
        <w:t> :</w:t>
      </w:r>
      <w:r>
        <w:rPr>
          <w:b/>
          <w:i/>
        </w:rPr>
        <w:tab/>
      </w:r>
      <w:r w:rsidRPr="00BC57E4">
        <w:t xml:space="preserve">M. ………………………………………………… perçoit une rémunération égale à …….. soit ….... % </w:t>
      </w:r>
      <w:r w:rsidRPr="00BC57E4">
        <w:rPr>
          <w:i/>
        </w:rPr>
        <w:t>(OU 6/7</w:t>
      </w:r>
      <w:r w:rsidRPr="00BC57E4">
        <w:rPr>
          <w:i/>
          <w:vertAlign w:val="superscript"/>
        </w:rPr>
        <w:t>ème</w:t>
      </w:r>
      <w:r>
        <w:rPr>
          <w:i/>
          <w:vertAlign w:val="superscript"/>
        </w:rPr>
        <w:t xml:space="preserve">  </w:t>
      </w:r>
      <w:r>
        <w:rPr>
          <w:i/>
        </w:rPr>
        <w:t>pour un agent autorisé à travailler à 80 %</w:t>
      </w:r>
      <w:r w:rsidRPr="00BC57E4">
        <w:rPr>
          <w:i/>
        </w:rPr>
        <w:t>, le cas échéant)</w:t>
      </w:r>
      <w:r w:rsidRPr="00BC57E4">
        <w:t xml:space="preserve"> du traitement afférent à l'indice qu'il détient et des indemnités d'un agent exerçant ces fonctions à temps plein </w:t>
      </w:r>
      <w:r w:rsidRPr="00BC57E4">
        <w:rPr>
          <w:i/>
        </w:rPr>
        <w:t>(OU ….... %, de</w:t>
      </w:r>
      <w:proofErr w:type="gramStart"/>
      <w:r w:rsidRPr="00BC57E4">
        <w:rPr>
          <w:i/>
        </w:rPr>
        <w:t xml:space="preserve"> ..</w:t>
      </w:r>
      <w:proofErr w:type="gramEnd"/>
      <w:r w:rsidRPr="00BC57E4">
        <w:rPr>
          <w:i/>
        </w:rPr>
        <w:t>…. / 35</w:t>
      </w:r>
      <w:r w:rsidRPr="00BC57E4">
        <w:rPr>
          <w:i/>
          <w:vertAlign w:val="superscript"/>
        </w:rPr>
        <w:t>èmes</w:t>
      </w:r>
      <w:r w:rsidRPr="00BC57E4">
        <w:rPr>
          <w:i/>
        </w:rPr>
        <w:t xml:space="preserve"> pour les agents à temps non complet).</w:t>
      </w:r>
    </w:p>
    <w:p w14:paraId="2A06A3F5" w14:textId="77777777" w:rsidR="00F15ADA" w:rsidRPr="00BC57E4" w:rsidRDefault="00F15ADA" w:rsidP="003554AB">
      <w:pPr>
        <w:tabs>
          <w:tab w:val="left" w:pos="709"/>
          <w:tab w:val="left" w:pos="1620"/>
          <w:tab w:val="left" w:pos="9639"/>
          <w:tab w:val="right" w:leader="dot" w:pos="9923"/>
        </w:tabs>
        <w:ind w:left="1620" w:hanging="1620"/>
      </w:pPr>
    </w:p>
    <w:p w14:paraId="5BCCB2DD" w14:textId="77777777" w:rsidR="00F15ADA" w:rsidRDefault="00F15ADA" w:rsidP="003554AB">
      <w:pPr>
        <w:tabs>
          <w:tab w:val="left" w:pos="709"/>
          <w:tab w:val="left" w:pos="1620"/>
          <w:tab w:val="left" w:pos="9639"/>
          <w:tab w:val="right" w:leader="dot" w:pos="9923"/>
        </w:tabs>
        <w:ind w:left="1620" w:hanging="1620"/>
        <w:rPr>
          <w:i/>
        </w:rPr>
      </w:pPr>
      <w:r>
        <w:tab/>
      </w:r>
      <w:r>
        <w:tab/>
      </w:r>
      <w:r w:rsidRPr="00BC57E4">
        <w:t xml:space="preserve">Il </w:t>
      </w:r>
      <w:r w:rsidRPr="00BC57E4">
        <w:rPr>
          <w:i/>
        </w:rPr>
        <w:t>(elle)</w:t>
      </w:r>
      <w:r w:rsidRPr="00BC57E4">
        <w:t xml:space="preserve"> perçoit des indemnités pour frais de déplacement, lorsqu'il </w:t>
      </w:r>
      <w:r w:rsidRPr="00BC57E4">
        <w:rPr>
          <w:i/>
        </w:rPr>
        <w:t xml:space="preserve">(elle) </w:t>
      </w:r>
      <w:r w:rsidRPr="00BC57E4">
        <w:t xml:space="preserve">est appelé(e) à se déplacer pour les besoins du service, dans les mêmes conditions que les agents à temps plein. Il </w:t>
      </w:r>
      <w:r w:rsidRPr="00BC57E4">
        <w:rPr>
          <w:i/>
        </w:rPr>
        <w:t>(elle)</w:t>
      </w:r>
      <w:r w:rsidRPr="00BC57E4">
        <w:t xml:space="preserve"> perçoit, en outre, le supplément familial de traitement, correspondant à celui versé aux fonctionnaires travaillant à temps plein ayant le même nombre d'enfants à charge </w:t>
      </w:r>
      <w:r w:rsidRPr="00BC57E4">
        <w:rPr>
          <w:i/>
        </w:rPr>
        <w:t>(le cas échéant).</w:t>
      </w:r>
    </w:p>
    <w:p w14:paraId="56F69F5A" w14:textId="77777777" w:rsidR="00F15ADA" w:rsidRPr="00BC57E4" w:rsidRDefault="00F15ADA" w:rsidP="00F15ADA">
      <w:pPr>
        <w:tabs>
          <w:tab w:val="left" w:pos="709"/>
          <w:tab w:val="left" w:pos="1620"/>
          <w:tab w:val="left" w:pos="9639"/>
          <w:tab w:val="right" w:leader="dot" w:pos="9923"/>
        </w:tabs>
        <w:ind w:left="1620" w:hanging="1620"/>
        <w:jc w:val="both"/>
        <w:rPr>
          <w:i/>
        </w:rPr>
      </w:pPr>
    </w:p>
    <w:p w14:paraId="4E4C1C15" w14:textId="77777777" w:rsidR="00F15ADA" w:rsidRPr="00BC57E4" w:rsidRDefault="00F15ADA" w:rsidP="00F15ADA">
      <w:pPr>
        <w:tabs>
          <w:tab w:val="left" w:pos="709"/>
          <w:tab w:val="left" w:pos="1620"/>
          <w:tab w:val="left" w:pos="9639"/>
          <w:tab w:val="right" w:leader="dot" w:pos="9923"/>
        </w:tabs>
        <w:ind w:left="1620" w:hanging="1620"/>
      </w:pPr>
      <w:r>
        <w:rPr>
          <w:b/>
          <w:i/>
          <w:u w:val="single"/>
        </w:rPr>
        <w:t>ARTICLE 3</w:t>
      </w:r>
      <w:r>
        <w:rPr>
          <w:b/>
          <w:i/>
        </w:rPr>
        <w:t> :</w:t>
      </w:r>
      <w:r w:rsidRPr="009304EC">
        <w:rPr>
          <w:b/>
          <w:i/>
        </w:rPr>
        <w:tab/>
      </w:r>
      <w:r w:rsidRPr="00BC57E4">
        <w:t xml:space="preserve">M. …………………………………….. </w:t>
      </w:r>
      <w:proofErr w:type="gramStart"/>
      <w:r w:rsidRPr="00BC57E4">
        <w:t>cotise</w:t>
      </w:r>
      <w:proofErr w:type="gramEnd"/>
      <w:r w:rsidRPr="00BC57E4">
        <w:t xml:space="preserve"> au régime général de la sécurité sociale ainsi qu’à l’I.R.C.A.N.T.E.C. </w:t>
      </w:r>
      <w:r w:rsidRPr="00BC57E4">
        <w:rPr>
          <w:i/>
        </w:rPr>
        <w:t xml:space="preserve">(le cas échéant </w:t>
      </w:r>
      <w:r>
        <w:rPr>
          <w:i/>
        </w:rPr>
        <w:t>–si emploi doté d’une</w:t>
      </w:r>
      <w:r w:rsidRPr="00BC57E4">
        <w:rPr>
          <w:i/>
        </w:rPr>
        <w:t xml:space="preserve"> durée hebdomadaire de travail inférieure à 28h).</w:t>
      </w:r>
    </w:p>
    <w:p w14:paraId="58DE2A0B" w14:textId="77777777" w:rsidR="00F15ADA" w:rsidRPr="00BC57E4" w:rsidRDefault="00F15ADA" w:rsidP="00F15ADA">
      <w:pPr>
        <w:tabs>
          <w:tab w:val="left" w:pos="709"/>
          <w:tab w:val="left" w:pos="1620"/>
          <w:tab w:val="left" w:pos="9639"/>
          <w:tab w:val="right" w:leader="dot" w:pos="9923"/>
        </w:tabs>
        <w:ind w:left="1620" w:hanging="1620"/>
        <w:jc w:val="both"/>
        <w:rPr>
          <w:b/>
          <w:i/>
          <w:u w:val="single"/>
        </w:rPr>
      </w:pPr>
      <w:r w:rsidRPr="00BC57E4">
        <w:rPr>
          <w:b/>
          <w:i/>
        </w:rPr>
        <w:tab/>
      </w:r>
      <w:r w:rsidRPr="00BC57E4">
        <w:rPr>
          <w:b/>
          <w:i/>
          <w:u w:val="single"/>
        </w:rPr>
        <w:t>OU</w:t>
      </w:r>
    </w:p>
    <w:p w14:paraId="5DFFCEB9" w14:textId="77777777" w:rsidR="00F15ADA" w:rsidRPr="00BC57E4" w:rsidRDefault="00F15ADA" w:rsidP="003554AB">
      <w:pPr>
        <w:tabs>
          <w:tab w:val="left" w:pos="709"/>
          <w:tab w:val="left" w:pos="1620"/>
          <w:tab w:val="left" w:pos="9639"/>
          <w:tab w:val="right" w:leader="dot" w:pos="9923"/>
        </w:tabs>
        <w:ind w:left="1620" w:hanging="1620"/>
        <w:rPr>
          <w:i/>
        </w:rPr>
      </w:pPr>
      <w:r>
        <w:tab/>
      </w:r>
      <w:r>
        <w:tab/>
      </w:r>
      <w:r w:rsidRPr="00BC57E4">
        <w:t xml:space="preserve">M. …………………………………….. </w:t>
      </w:r>
      <w:proofErr w:type="gramStart"/>
      <w:r w:rsidRPr="00BC57E4">
        <w:t>cotise</w:t>
      </w:r>
      <w:proofErr w:type="gramEnd"/>
      <w:r w:rsidRPr="00BC57E4">
        <w:t xml:space="preserve"> au régime particulier de la sécurité sociale et </w:t>
      </w:r>
      <w:r>
        <w:t xml:space="preserve">reste </w:t>
      </w:r>
      <w:r w:rsidRPr="00BC57E4">
        <w:t>affilié</w:t>
      </w:r>
      <w:r w:rsidRPr="00BC57E4">
        <w:rPr>
          <w:i/>
        </w:rPr>
        <w:t>(e)</w:t>
      </w:r>
      <w:r w:rsidRPr="00BC57E4">
        <w:t xml:space="preserve"> à la C.N.R.A.C.L. </w:t>
      </w:r>
      <w:r w:rsidRPr="00BC57E4">
        <w:rPr>
          <w:i/>
        </w:rPr>
        <w:t xml:space="preserve">(le cas échéant </w:t>
      </w:r>
      <w:r>
        <w:rPr>
          <w:i/>
        </w:rPr>
        <w:t>–</w:t>
      </w:r>
      <w:r w:rsidRPr="00BC57E4">
        <w:rPr>
          <w:i/>
        </w:rPr>
        <w:t xml:space="preserve"> </w:t>
      </w:r>
      <w:r>
        <w:rPr>
          <w:i/>
        </w:rPr>
        <w:t xml:space="preserve">si emploi doté d’une </w:t>
      </w:r>
      <w:r w:rsidRPr="00BC57E4">
        <w:rPr>
          <w:i/>
        </w:rPr>
        <w:t>durée hebdomadaire de travail égale ou supérieure à 28h).</w:t>
      </w:r>
    </w:p>
    <w:p w14:paraId="39AA6A2C" w14:textId="77777777" w:rsidR="00F15ADA" w:rsidRDefault="00F15ADA" w:rsidP="00F15ADA">
      <w:pPr>
        <w:tabs>
          <w:tab w:val="left" w:pos="709"/>
          <w:tab w:val="left" w:pos="9639"/>
          <w:tab w:val="right" w:leader="dot" w:pos="9923"/>
        </w:tabs>
        <w:spacing w:before="240" w:after="240"/>
        <w:ind w:left="1560" w:hanging="1560"/>
      </w:pPr>
      <w:r>
        <w:rPr>
          <w:b/>
          <w:i/>
          <w:u w:val="single"/>
        </w:rPr>
        <w:lastRenderedPageBreak/>
        <w:t>ARTICLE 4</w:t>
      </w:r>
      <w:r w:rsidRPr="00476193">
        <w:rPr>
          <w:b/>
          <w:i/>
        </w:rPr>
        <w:t> </w:t>
      </w:r>
      <w:r w:rsidRPr="00912BB9">
        <w:rPr>
          <w:b/>
          <w:i/>
        </w:rPr>
        <w:t>:</w:t>
      </w:r>
      <w:r w:rsidRPr="00912BB9">
        <w:t xml:space="preserve">    </w:t>
      </w:r>
      <w:proofErr w:type="gramStart"/>
      <w:r w:rsidRPr="00912BB9">
        <w:t xml:space="preserve"> </w:t>
      </w:r>
      <w:r>
        <w:t xml:space="preserve">  </w:t>
      </w:r>
      <w:r w:rsidRPr="00912BB9">
        <w:rPr>
          <w:i/>
        </w:rPr>
        <w:t>(</w:t>
      </w:r>
      <w:proofErr w:type="gramEnd"/>
      <w:r w:rsidRPr="00912BB9">
        <w:rPr>
          <w:i/>
        </w:rPr>
        <w:t>le cas échéant)</w:t>
      </w:r>
      <w:r w:rsidRPr="00912BB9">
        <w:t xml:space="preserve"> A sa demande</w:t>
      </w:r>
      <w:r>
        <w:rPr>
          <w:color w:val="FF0000"/>
        </w:rPr>
        <w:t xml:space="preserve">, </w:t>
      </w:r>
      <w:r w:rsidRPr="00585B1A">
        <w:t>M.</w:t>
      </w:r>
      <w:r w:rsidRPr="006D4EAC">
        <w:t xml:space="preserve"> </w:t>
      </w:r>
      <w:r>
        <w:t>(</w:t>
      </w:r>
      <w:r w:rsidRPr="00585B1A">
        <w:rPr>
          <w:i/>
          <w:szCs w:val="20"/>
        </w:rPr>
        <w:t>nom-prénom(s)</w:t>
      </w:r>
      <w:r w:rsidRPr="00585B1A">
        <w:t>………………………..….……….. cotise</w:t>
      </w:r>
      <w:r>
        <w:t xml:space="preserve">ra pour la retraite (C.N.R.A.C.L.) </w:t>
      </w:r>
      <w:r w:rsidRPr="00585B1A">
        <w:t xml:space="preserve"> pour du temps plein et verse à cet effet une r</w:t>
      </w:r>
      <w:r>
        <w:t xml:space="preserve">etenue pour pension de ………….. %, (dans la limite d’une augmentation de quatre trimestres de la durée des services admissibles en liquidation de la pension C.N.R.A.C.L.). </w:t>
      </w:r>
    </w:p>
    <w:p w14:paraId="59B7E117" w14:textId="77777777" w:rsidR="00F15ADA" w:rsidRPr="00BC57E4" w:rsidRDefault="00F15ADA" w:rsidP="003554AB">
      <w:pPr>
        <w:tabs>
          <w:tab w:val="left" w:pos="709"/>
          <w:tab w:val="left" w:pos="1620"/>
          <w:tab w:val="left" w:pos="9639"/>
          <w:tab w:val="right" w:leader="dot" w:pos="9923"/>
        </w:tabs>
        <w:ind w:left="1620" w:hanging="1620"/>
      </w:pPr>
      <w:r>
        <w:rPr>
          <w:b/>
          <w:i/>
          <w:u w:val="single"/>
        </w:rPr>
        <w:t>ARTICLE 5</w:t>
      </w:r>
      <w:r w:rsidRPr="00476193">
        <w:rPr>
          <w:b/>
          <w:i/>
        </w:rPr>
        <w:t> :</w:t>
      </w:r>
      <w:r w:rsidRPr="00476193">
        <w:t xml:space="preserve"> </w:t>
      </w:r>
      <w:r>
        <w:t xml:space="preserve">  </w:t>
      </w:r>
      <w:r w:rsidR="003554AB">
        <w:t xml:space="preserve">     </w:t>
      </w:r>
      <w:r w:rsidRPr="00BC57E4">
        <w:t xml:space="preserve">Cette autorisation est renouvelable, par tacite reconduction jusqu'au troisième anniversaire de l'enfant </w:t>
      </w:r>
      <w:r w:rsidRPr="00BC57E4">
        <w:rPr>
          <w:b/>
          <w:u w:val="single"/>
        </w:rPr>
        <w:t>OU</w:t>
      </w:r>
      <w:r w:rsidRPr="00BC57E4">
        <w:t xml:space="preserve"> jusqu'à un délai de trois ans à compter de l'arrivée au foyer de l'enfant adopté. A l'issue de cette période de trois ans, le renouvellement de l'autorisation de travail à temps partiel devra faire l'objet d'une dem</w:t>
      </w:r>
      <w:r>
        <w:t>ande et d'une décision expresse</w:t>
      </w:r>
      <w:r w:rsidRPr="00BC57E4">
        <w:t>.</w:t>
      </w:r>
    </w:p>
    <w:p w14:paraId="7E4317A7" w14:textId="77777777" w:rsidR="00F15ADA" w:rsidRPr="00BC57E4" w:rsidRDefault="00F15ADA" w:rsidP="00F15ADA">
      <w:pPr>
        <w:tabs>
          <w:tab w:val="left" w:pos="709"/>
          <w:tab w:val="left" w:pos="1620"/>
          <w:tab w:val="left" w:pos="9639"/>
          <w:tab w:val="right" w:leader="dot" w:pos="9923"/>
        </w:tabs>
        <w:ind w:left="1620" w:hanging="1620"/>
        <w:jc w:val="both"/>
        <w:rPr>
          <w:b/>
          <w:u w:val="single"/>
        </w:rPr>
      </w:pPr>
      <w:r w:rsidRPr="00BC57E4">
        <w:rPr>
          <w:b/>
          <w:i/>
        </w:rPr>
        <w:tab/>
      </w:r>
      <w:r w:rsidRPr="00BC57E4">
        <w:rPr>
          <w:b/>
          <w:i/>
          <w:u w:val="single"/>
        </w:rPr>
        <w:t>OU</w:t>
      </w:r>
    </w:p>
    <w:p w14:paraId="6EEF5BE0" w14:textId="77777777" w:rsidR="00F15ADA" w:rsidRDefault="00F15ADA" w:rsidP="003554AB">
      <w:pPr>
        <w:tabs>
          <w:tab w:val="left" w:pos="709"/>
          <w:tab w:val="left" w:pos="1620"/>
          <w:tab w:val="left" w:pos="9639"/>
          <w:tab w:val="right" w:leader="dot" w:pos="9923"/>
        </w:tabs>
        <w:ind w:left="1620" w:hanging="1620"/>
        <w:rPr>
          <w:i/>
        </w:rPr>
      </w:pPr>
      <w:r>
        <w:tab/>
      </w:r>
      <w:r>
        <w:tab/>
      </w:r>
      <w:r w:rsidRPr="00BC57E4">
        <w:t xml:space="preserve">Cette autorisation est renouvelable tant que les conditions sont réunies, par tacite reconduction pour une même période et au-delà par demande et décision expresses </w:t>
      </w:r>
      <w:r w:rsidRPr="00BC57E4">
        <w:rPr>
          <w:i/>
        </w:rPr>
        <w:t>(cas du temps partiel de droit pour donner des soins ……).</w:t>
      </w:r>
    </w:p>
    <w:p w14:paraId="6FA4841A" w14:textId="77777777" w:rsidR="00F15ADA" w:rsidRPr="00BC57E4" w:rsidRDefault="00F15ADA" w:rsidP="00F15ADA">
      <w:pPr>
        <w:tabs>
          <w:tab w:val="left" w:pos="709"/>
          <w:tab w:val="left" w:pos="1620"/>
          <w:tab w:val="left" w:pos="9639"/>
          <w:tab w:val="right" w:leader="dot" w:pos="9923"/>
        </w:tabs>
        <w:ind w:left="1620" w:hanging="1620"/>
        <w:jc w:val="both"/>
        <w:rPr>
          <w:i/>
        </w:rPr>
      </w:pPr>
    </w:p>
    <w:p w14:paraId="156CD0A9" w14:textId="77777777" w:rsidR="00F15ADA" w:rsidRDefault="00F15ADA" w:rsidP="003554AB">
      <w:pPr>
        <w:tabs>
          <w:tab w:val="left" w:pos="0"/>
          <w:tab w:val="left" w:pos="1418"/>
          <w:tab w:val="left" w:pos="1620"/>
          <w:tab w:val="left" w:pos="9639"/>
        </w:tabs>
        <w:ind w:left="1620" w:hanging="1620"/>
      </w:pPr>
      <w:r>
        <w:rPr>
          <w:b/>
          <w:i/>
          <w:u w:val="single"/>
        </w:rPr>
        <w:t>ARTICLE 6</w:t>
      </w:r>
      <w:r w:rsidRPr="00476193">
        <w:rPr>
          <w:b/>
          <w:i/>
        </w:rPr>
        <w:t> :</w:t>
      </w:r>
      <w:r w:rsidRPr="00476193">
        <w:t xml:space="preserve"> </w:t>
      </w:r>
      <w:r>
        <w:t xml:space="preserve">   </w:t>
      </w:r>
      <w:r>
        <w:tab/>
      </w:r>
      <w:r>
        <w:tab/>
      </w:r>
      <w:r w:rsidRPr="00BC57E4">
        <w:t>La réintégration à temps plein ou la modification des conditions d'exercice du temps partiel peut intervenir avant l'expiration de la période en cours, sur demande de l'intéressé</w:t>
      </w:r>
      <w:r w:rsidRPr="00BC57E4">
        <w:rPr>
          <w:i/>
        </w:rPr>
        <w:t>(e)</w:t>
      </w:r>
      <w:r w:rsidRPr="00BC57E4">
        <w:t xml:space="preserve"> présentée au moins deux mois avant la date souhaitée. Toutefois, la réintégration à temps plein peut intervenir sans délai en cas de motif grave, notamment en cas de diminution substantielle des revenus du ménage ou de changement dans la situation familiale.</w:t>
      </w:r>
    </w:p>
    <w:p w14:paraId="0A8D9693" w14:textId="77777777" w:rsidR="00F15ADA" w:rsidRDefault="00F15ADA" w:rsidP="00F15ADA">
      <w:pPr>
        <w:tabs>
          <w:tab w:val="left" w:pos="0"/>
          <w:tab w:val="left" w:pos="1418"/>
          <w:tab w:val="left" w:pos="1620"/>
          <w:tab w:val="left" w:pos="9639"/>
        </w:tabs>
        <w:ind w:left="1620" w:hanging="1620"/>
        <w:jc w:val="both"/>
      </w:pPr>
    </w:p>
    <w:p w14:paraId="74D63B33" w14:textId="77777777" w:rsidR="00F15ADA" w:rsidRPr="00F945D3" w:rsidRDefault="00F15ADA" w:rsidP="00F15ADA">
      <w:pPr>
        <w:tabs>
          <w:tab w:val="left" w:pos="0"/>
          <w:tab w:val="left" w:pos="1418"/>
          <w:tab w:val="left" w:pos="1620"/>
          <w:tab w:val="left" w:pos="9639"/>
        </w:tabs>
        <w:ind w:left="1620" w:hanging="1620"/>
        <w:jc w:val="both"/>
      </w:pPr>
      <w:r>
        <w:rPr>
          <w:b/>
          <w:i/>
          <w:u w:val="single"/>
        </w:rPr>
        <w:t>ARTICLE 7</w:t>
      </w:r>
      <w:r w:rsidRPr="00476193">
        <w:rPr>
          <w:b/>
          <w:i/>
        </w:rPr>
        <w:t> :</w:t>
      </w:r>
      <w:r w:rsidRPr="00476193">
        <w:t xml:space="preserve"> </w:t>
      </w:r>
      <w:r>
        <w:t xml:space="preserve">   </w:t>
      </w:r>
      <w:r>
        <w:tab/>
        <w:t xml:space="preserve">   </w:t>
      </w:r>
      <w:r w:rsidRPr="00F945D3">
        <w:t>Le présent arrêté sera notifié à l’intéressé(e).</w:t>
      </w:r>
    </w:p>
    <w:p w14:paraId="59A9FD66" w14:textId="77777777" w:rsidR="00F15ADA" w:rsidRPr="00F945D3" w:rsidRDefault="00F15ADA" w:rsidP="00F15ADA">
      <w:pPr>
        <w:tabs>
          <w:tab w:val="left" w:pos="1418"/>
          <w:tab w:val="left" w:pos="9923"/>
        </w:tabs>
        <w:jc w:val="both"/>
      </w:pPr>
    </w:p>
    <w:p w14:paraId="696B2538" w14:textId="77777777" w:rsidR="00F15ADA" w:rsidRPr="00D91ACA" w:rsidRDefault="00F15ADA" w:rsidP="00F15ADA">
      <w:pPr>
        <w:tabs>
          <w:tab w:val="left" w:pos="709"/>
          <w:tab w:val="right" w:leader="dot" w:pos="9923"/>
        </w:tabs>
        <w:ind w:left="709" w:right="-851" w:firstLine="731"/>
        <w:jc w:val="both"/>
      </w:pPr>
      <w:r w:rsidRPr="00D91ACA">
        <w:t xml:space="preserve">Ampliation sera adressée </w:t>
      </w:r>
      <w:r>
        <w:t>à</w:t>
      </w:r>
      <w:r w:rsidRPr="00D91ACA">
        <w:t xml:space="preserve"> :</w:t>
      </w:r>
    </w:p>
    <w:p w14:paraId="4E7FB627" w14:textId="77777777" w:rsidR="00F15ADA" w:rsidRPr="00D91ACA" w:rsidRDefault="00F15ADA" w:rsidP="009A1B09">
      <w:pPr>
        <w:pStyle w:val="Paragraphedeliste"/>
        <w:numPr>
          <w:ilvl w:val="0"/>
          <w:numId w:val="6"/>
        </w:numPr>
        <w:tabs>
          <w:tab w:val="left" w:pos="993"/>
          <w:tab w:val="right" w:leader="dot" w:pos="9923"/>
        </w:tabs>
        <w:ind w:right="-851"/>
        <w:jc w:val="both"/>
      </w:pPr>
      <w:r>
        <w:t>le p</w:t>
      </w:r>
      <w:r w:rsidRPr="00D91ACA">
        <w:t xml:space="preserve">résident du </w:t>
      </w:r>
      <w:r>
        <w:t>c</w:t>
      </w:r>
      <w:r w:rsidRPr="00D91ACA">
        <w:t xml:space="preserve">entre de </w:t>
      </w:r>
      <w:r>
        <w:t>g</w:t>
      </w:r>
      <w:r w:rsidRPr="00D91ACA">
        <w:t xml:space="preserve">estion de la </w:t>
      </w:r>
      <w:r>
        <w:t>f</w:t>
      </w:r>
      <w:r w:rsidRPr="00D91ACA">
        <w:t xml:space="preserve">onction </w:t>
      </w:r>
      <w:r>
        <w:t>p</w:t>
      </w:r>
      <w:r w:rsidRPr="00D91ACA">
        <w:t xml:space="preserve">ublique </w:t>
      </w:r>
      <w:r>
        <w:t>t</w:t>
      </w:r>
      <w:r w:rsidRPr="00D91ACA">
        <w:t>erritoriale</w:t>
      </w:r>
      <w:r>
        <w:t xml:space="preserve"> du Morbihan</w:t>
      </w:r>
      <w:r w:rsidRPr="00D91ACA">
        <w:t>,</w:t>
      </w:r>
    </w:p>
    <w:p w14:paraId="147BC3B9" w14:textId="77777777" w:rsidR="00F15ADA" w:rsidRPr="009A1B09" w:rsidRDefault="00F15ADA" w:rsidP="009A1B09">
      <w:pPr>
        <w:pStyle w:val="Paragraphedeliste"/>
        <w:numPr>
          <w:ilvl w:val="0"/>
          <w:numId w:val="6"/>
        </w:numPr>
        <w:tabs>
          <w:tab w:val="left" w:pos="993"/>
          <w:tab w:val="right" w:leader="dot" w:pos="9923"/>
        </w:tabs>
        <w:ind w:right="-851"/>
        <w:jc w:val="both"/>
        <w:rPr>
          <w:i/>
        </w:rPr>
      </w:pPr>
      <w:r>
        <w:t>le c</w:t>
      </w:r>
      <w:r w:rsidRPr="00D91ACA">
        <w:t xml:space="preserve">omptable de </w:t>
      </w:r>
      <w:r>
        <w:t>(</w:t>
      </w:r>
      <w:r w:rsidRPr="009A1B09">
        <w:rPr>
          <w:i/>
        </w:rPr>
        <w:t>la collectivité</w:t>
      </w:r>
      <w:r>
        <w:t xml:space="preserve"> </w:t>
      </w:r>
      <w:r w:rsidRPr="009A1B09">
        <w:rPr>
          <w:i/>
        </w:rPr>
        <w:t>ou de l'établissement).</w:t>
      </w:r>
    </w:p>
    <w:p w14:paraId="6B10439B" w14:textId="77777777" w:rsidR="00F15ADA" w:rsidRPr="00476193" w:rsidRDefault="00F15ADA" w:rsidP="00F15ADA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>Fait à ……………</w:t>
      </w:r>
      <w:proofErr w:type="gramStart"/>
      <w:r w:rsidRPr="00476193">
        <w:t>…….</w:t>
      </w:r>
      <w:proofErr w:type="gramEnd"/>
      <w:r w:rsidRPr="00476193">
        <w:t>., le …………………….,</w:t>
      </w:r>
    </w:p>
    <w:p w14:paraId="69FE8260" w14:textId="77777777" w:rsidR="00F15ADA" w:rsidRPr="00476193" w:rsidRDefault="00F15ADA" w:rsidP="00F15ADA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14:paraId="63DC7A75" w14:textId="77777777" w:rsidR="00F15ADA" w:rsidRPr="00653751" w:rsidRDefault="00F15ADA" w:rsidP="00F15ADA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14:paraId="1C52D5B0" w14:textId="77777777" w:rsidR="00F15ADA" w:rsidRPr="00512F68" w:rsidRDefault="00F15ADA" w:rsidP="00F15ADA">
      <w:pPr>
        <w:ind w:left="-709" w:right="5387"/>
        <w:jc w:val="both"/>
        <w:rPr>
          <w:sz w:val="16"/>
          <w:szCs w:val="16"/>
        </w:rPr>
      </w:pPr>
      <w:r w:rsidRPr="00512F68">
        <w:rPr>
          <w:sz w:val="16"/>
          <w:szCs w:val="16"/>
        </w:rPr>
        <w:t>Le Maire OU Le Président</w:t>
      </w:r>
    </w:p>
    <w:p w14:paraId="30DC8C18" w14:textId="77777777" w:rsidR="00F15ADA" w:rsidRPr="00512F68" w:rsidRDefault="00F15ADA" w:rsidP="00F15ADA">
      <w:pPr>
        <w:ind w:left="-709" w:right="5387"/>
        <w:jc w:val="both"/>
        <w:rPr>
          <w:sz w:val="16"/>
          <w:szCs w:val="16"/>
        </w:rPr>
      </w:pPr>
      <w:r w:rsidRPr="00512F68">
        <w:rPr>
          <w:sz w:val="16"/>
          <w:szCs w:val="16"/>
        </w:rPr>
        <w:t>- certifie sous sa responsabilité le caractère exécutoire de cet acte,</w:t>
      </w:r>
    </w:p>
    <w:p w14:paraId="17F72F51" w14:textId="77777777" w:rsidR="00F15ADA" w:rsidRPr="00512F68" w:rsidRDefault="00F15ADA" w:rsidP="00F15ADA">
      <w:pPr>
        <w:ind w:left="-709" w:right="5387"/>
        <w:jc w:val="both"/>
        <w:rPr>
          <w:sz w:val="16"/>
          <w:szCs w:val="16"/>
        </w:rPr>
      </w:pPr>
      <w:r w:rsidRPr="00512F68">
        <w:rPr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14:paraId="00DEEB8E" w14:textId="5B7E2488" w:rsidR="00F15ADA" w:rsidRPr="00512F68" w:rsidRDefault="00F15ADA" w:rsidP="00F15ADA">
      <w:pPr>
        <w:ind w:left="-709" w:right="5387"/>
        <w:jc w:val="both"/>
        <w:rPr>
          <w:sz w:val="16"/>
          <w:szCs w:val="16"/>
        </w:rPr>
      </w:pPr>
      <w:r w:rsidRPr="00512F68">
        <w:rPr>
          <w:sz w:val="16"/>
          <w:szCs w:val="16"/>
        </w:rPr>
        <w:t xml:space="preserve">Le tribunal administratif peut aussi être saisi par l’application informatique « Télérecours Citoyens » accessible par le site internet </w:t>
      </w:r>
      <w:hyperlink r:id="rId7" w:history="1">
        <w:r w:rsidR="002F4678" w:rsidRPr="004754CA">
          <w:rPr>
            <w:rStyle w:val="Lienhypertexte"/>
            <w:sz w:val="16"/>
            <w:szCs w:val="16"/>
          </w:rPr>
          <w:t>www.telerecours.fr</w:t>
        </w:r>
      </w:hyperlink>
      <w:r w:rsidR="002F4678">
        <w:rPr>
          <w:sz w:val="16"/>
          <w:szCs w:val="16"/>
        </w:rPr>
        <w:t xml:space="preserve"> </w:t>
      </w:r>
    </w:p>
    <w:p w14:paraId="02FF51C0" w14:textId="77777777" w:rsidR="00F15ADA" w:rsidRDefault="00F15ADA" w:rsidP="00F15ADA">
      <w:pPr>
        <w:ind w:left="-709" w:right="5387"/>
        <w:jc w:val="both"/>
        <w:rPr>
          <w:sz w:val="16"/>
          <w:szCs w:val="16"/>
        </w:rPr>
      </w:pPr>
    </w:p>
    <w:p w14:paraId="17EFD7D8" w14:textId="77777777" w:rsidR="00F15ADA" w:rsidRPr="00512F68" w:rsidRDefault="00F15ADA" w:rsidP="00F15ADA">
      <w:pPr>
        <w:ind w:left="-709" w:right="5387"/>
        <w:jc w:val="both"/>
        <w:rPr>
          <w:sz w:val="16"/>
          <w:szCs w:val="16"/>
        </w:rPr>
      </w:pPr>
      <w:r w:rsidRPr="00512F68">
        <w:rPr>
          <w:sz w:val="16"/>
          <w:szCs w:val="16"/>
        </w:rPr>
        <w:t>Notifié le …………………………….,</w:t>
      </w:r>
    </w:p>
    <w:p w14:paraId="67383512" w14:textId="77777777" w:rsidR="00A60594" w:rsidRDefault="00F15ADA" w:rsidP="00F15ADA">
      <w:pPr>
        <w:ind w:left="-709" w:right="5387"/>
        <w:jc w:val="both"/>
      </w:pPr>
      <w:r w:rsidRPr="00512F68">
        <w:rPr>
          <w:sz w:val="16"/>
          <w:szCs w:val="16"/>
        </w:rPr>
        <w:t>Signature de l'agent</w:t>
      </w:r>
    </w:p>
    <w:sectPr w:rsidR="00A60594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7348" w14:textId="77777777"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14:paraId="4476AEA2" w14:textId="77777777"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ADBCA9" w14:textId="77777777"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24405D88" wp14:editId="5450F329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E91F26">
              <w:rPr>
                <w:b/>
                <w:bCs/>
                <w:noProof/>
                <w:sz w:val="18"/>
                <w:szCs w:val="18"/>
              </w:rPr>
              <w:t>1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E91F26">
              <w:rPr>
                <w:b/>
                <w:bCs/>
                <w:noProof/>
                <w:sz w:val="18"/>
                <w:szCs w:val="18"/>
              </w:rPr>
              <w:t>4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BE1D" w14:textId="77777777"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14:paraId="033709CB" w14:textId="77777777"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3510" w14:textId="77777777" w:rsidR="00E91F26" w:rsidRDefault="00E91F26" w:rsidP="00E91F26">
    <w:pPr>
      <w:pStyle w:val="En-tte"/>
    </w:pPr>
    <w:r w:rsidRPr="009D3188">
      <w:rPr>
        <w:noProof/>
      </w:rPr>
      <w:drawing>
        <wp:anchor distT="0" distB="0" distL="114300" distR="114300" simplePos="0" relativeHeight="251665408" behindDoc="0" locked="0" layoutInCell="1" allowOverlap="1" wp14:anchorId="505E5120" wp14:editId="4D5B0B33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3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124C35" w14:textId="77777777" w:rsidR="00E91F26" w:rsidRDefault="00E91F26" w:rsidP="00E91F26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C97473" wp14:editId="23854036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232DE" w14:textId="77777777" w:rsidR="00E91F26" w:rsidRDefault="00E91F26" w:rsidP="00E91F2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FD28B0" wp14:editId="100ED64F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E4F00" w14:textId="77777777" w:rsidR="00E91F26" w:rsidRPr="00A60594" w:rsidRDefault="00E91F26" w:rsidP="00E91F26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Mai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D28B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374E4F00" w14:textId="77777777" w:rsidR="00E91F26" w:rsidRPr="00A60594" w:rsidRDefault="00E91F26" w:rsidP="00E91F26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Mai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2666689" w14:textId="77777777" w:rsidR="00E91F26" w:rsidRDefault="00E91F26" w:rsidP="00E91F26">
    <w:pPr>
      <w:pStyle w:val="En-tte"/>
    </w:pPr>
  </w:p>
  <w:p w14:paraId="6D786138" w14:textId="77777777" w:rsidR="00E91F26" w:rsidRDefault="00E91F26" w:rsidP="00E91F26">
    <w:pPr>
      <w:pStyle w:val="En-tte"/>
    </w:pPr>
  </w:p>
  <w:p w14:paraId="3E369E2D" w14:textId="77777777" w:rsidR="00E91F26" w:rsidRDefault="00E91F26" w:rsidP="00E91F26">
    <w:pPr>
      <w:pStyle w:val="En-tte"/>
    </w:pPr>
  </w:p>
  <w:p w14:paraId="505EEF80" w14:textId="77777777" w:rsidR="00E91F26" w:rsidRDefault="00E91F26" w:rsidP="00E91F26">
    <w:pPr>
      <w:pStyle w:val="En-tte"/>
    </w:pPr>
  </w:p>
  <w:p w14:paraId="6516E275" w14:textId="77777777" w:rsidR="00E91F26" w:rsidRDefault="00E91F26" w:rsidP="00E91F26">
    <w:pPr>
      <w:pStyle w:val="En-tte"/>
    </w:pPr>
  </w:p>
  <w:p w14:paraId="39FA7DFE" w14:textId="77777777" w:rsidR="00A60594" w:rsidRPr="00E91F26" w:rsidRDefault="00A60594" w:rsidP="00E91F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4.8pt;height:64.8pt" o:bullet="t">
        <v:imagedata r:id="rId1" o:title="virgule-verte"/>
      </v:shape>
    </w:pict>
  </w:numPicBullet>
  <w:abstractNum w:abstractNumId="0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D57DE"/>
    <w:multiLevelType w:val="hybridMultilevel"/>
    <w:tmpl w:val="5B38F63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420C5"/>
    <w:multiLevelType w:val="hybridMultilevel"/>
    <w:tmpl w:val="9F7828FA"/>
    <w:lvl w:ilvl="0" w:tplc="F5D8F116"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565">
    <w:abstractNumId w:val="6"/>
  </w:num>
  <w:num w:numId="2" w16cid:durableId="66466630">
    <w:abstractNumId w:val="5"/>
  </w:num>
  <w:num w:numId="3" w16cid:durableId="1806237807">
    <w:abstractNumId w:val="0"/>
  </w:num>
  <w:num w:numId="4" w16cid:durableId="200552197">
    <w:abstractNumId w:val="3"/>
  </w:num>
  <w:num w:numId="5" w16cid:durableId="976224330">
    <w:abstractNumId w:val="2"/>
  </w:num>
  <w:num w:numId="6" w16cid:durableId="1910266484">
    <w:abstractNumId w:val="1"/>
  </w:num>
  <w:num w:numId="7" w16cid:durableId="1457330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594"/>
    <w:rsid w:val="00012412"/>
    <w:rsid w:val="000E3E0E"/>
    <w:rsid w:val="001877AF"/>
    <w:rsid w:val="001C206F"/>
    <w:rsid w:val="002F4678"/>
    <w:rsid w:val="003554AB"/>
    <w:rsid w:val="00410EC6"/>
    <w:rsid w:val="00415B41"/>
    <w:rsid w:val="004D6308"/>
    <w:rsid w:val="005117C6"/>
    <w:rsid w:val="005827B9"/>
    <w:rsid w:val="005A1D10"/>
    <w:rsid w:val="005A77E9"/>
    <w:rsid w:val="00661E2E"/>
    <w:rsid w:val="008040A1"/>
    <w:rsid w:val="009A1B09"/>
    <w:rsid w:val="009F03A5"/>
    <w:rsid w:val="00A12B22"/>
    <w:rsid w:val="00A60594"/>
    <w:rsid w:val="00A6474E"/>
    <w:rsid w:val="00AF3DF7"/>
    <w:rsid w:val="00B051FC"/>
    <w:rsid w:val="00CD5F7D"/>
    <w:rsid w:val="00DC416C"/>
    <w:rsid w:val="00E8390C"/>
    <w:rsid w:val="00E91F26"/>
    <w:rsid w:val="00F15ADA"/>
    <w:rsid w:val="00F3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EE24"/>
  <w15:docId w15:val="{C3D08D2D-2B4C-4919-A4B7-DDB428E0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A1B09"/>
    <w:pPr>
      <w:keepNext/>
      <w:keepLines/>
      <w:spacing w:before="240" w:after="24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9A1B09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E8390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F46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4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JOUBAUD Anne-Marie</cp:lastModifiedBy>
  <cp:revision>17</cp:revision>
  <cp:lastPrinted>2022-05-11T07:16:00Z</cp:lastPrinted>
  <dcterms:created xsi:type="dcterms:W3CDTF">2022-04-04T14:30:00Z</dcterms:created>
  <dcterms:modified xsi:type="dcterms:W3CDTF">2024-02-20T17:02:00Z</dcterms:modified>
</cp:coreProperties>
</file>