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6F7EFF">
            <w:pPr>
              <w:pStyle w:val="Titre1"/>
            </w:pPr>
            <w:r w:rsidRPr="00C9434D">
              <w:t>Logo Collectivité</w:t>
            </w:r>
          </w:p>
        </w:tc>
        <w:tc>
          <w:tcPr>
            <w:tcW w:w="6292" w:type="dxa"/>
            <w:vAlign w:val="center"/>
          </w:tcPr>
          <w:p w14:paraId="4E1C6D14" w14:textId="77777777" w:rsidR="00FF110C" w:rsidRDefault="00FF110C" w:rsidP="00EA12D9">
            <w:pPr>
              <w:pStyle w:val="Corpsdetexte"/>
              <w:tabs>
                <w:tab w:val="left" w:pos="4536"/>
              </w:tabs>
              <w:jc w:val="center"/>
              <w:rPr>
                <w:rFonts w:eastAsia="MS Gothic"/>
                <w:b/>
                <w:bCs/>
                <w:color w:val="2B3583"/>
                <w:sz w:val="24"/>
              </w:rPr>
            </w:pPr>
          </w:p>
          <w:p w14:paraId="561B13B3" w14:textId="53E13A22" w:rsidR="006100C4" w:rsidRDefault="00EA12D9" w:rsidP="006100C4">
            <w:pPr>
              <w:pStyle w:val="Corpsdetexte"/>
              <w:tabs>
                <w:tab w:val="left" w:pos="4536"/>
              </w:tabs>
              <w:jc w:val="center"/>
              <w:rPr>
                <w:rFonts w:eastAsia="MS Gothic"/>
                <w:b/>
                <w:bCs/>
                <w:color w:val="2B3583"/>
                <w:sz w:val="24"/>
              </w:rPr>
            </w:pPr>
            <w:r>
              <w:rPr>
                <w:rFonts w:eastAsia="MS Gothic"/>
                <w:b/>
                <w:bCs/>
                <w:color w:val="2B3583"/>
                <w:sz w:val="24"/>
              </w:rPr>
              <w:t>C</w:t>
            </w:r>
            <w:r w:rsidRPr="00EA12D9">
              <w:rPr>
                <w:rFonts w:eastAsia="MS Gothic"/>
                <w:b/>
                <w:bCs/>
                <w:color w:val="2B3583"/>
                <w:sz w:val="24"/>
              </w:rPr>
              <w:t xml:space="preserve">ontrat </w:t>
            </w:r>
            <w:r>
              <w:rPr>
                <w:rFonts w:eastAsia="MS Gothic"/>
                <w:b/>
                <w:bCs/>
                <w:color w:val="2B3583"/>
                <w:sz w:val="24"/>
              </w:rPr>
              <w:t xml:space="preserve">de </w:t>
            </w:r>
            <w:r w:rsidR="00996832">
              <w:rPr>
                <w:rFonts w:eastAsia="MS Gothic"/>
                <w:b/>
                <w:bCs/>
                <w:color w:val="2B3583"/>
                <w:sz w:val="24"/>
              </w:rPr>
              <w:t>travail à durée indéterminée</w:t>
            </w:r>
          </w:p>
          <w:p w14:paraId="0341E815" w14:textId="3951D37B" w:rsidR="00996832" w:rsidRDefault="00996832" w:rsidP="006100C4">
            <w:pPr>
              <w:pStyle w:val="Corpsdetexte"/>
              <w:tabs>
                <w:tab w:val="left" w:pos="4536"/>
              </w:tabs>
              <w:jc w:val="center"/>
              <w:rPr>
                <w:rFonts w:eastAsia="MS Gothic"/>
                <w:b/>
                <w:bCs/>
                <w:color w:val="2B3583"/>
                <w:sz w:val="24"/>
              </w:rPr>
            </w:pPr>
            <w:r>
              <w:rPr>
                <w:rFonts w:eastAsia="MS Gothic"/>
                <w:b/>
                <w:bCs/>
                <w:color w:val="2B3583"/>
                <w:sz w:val="24"/>
              </w:rPr>
              <w:t>(</w:t>
            </w:r>
            <w:r w:rsidRPr="00996832">
              <w:rPr>
                <w:rFonts w:eastAsia="MS Gothic"/>
                <w:b/>
                <w:bCs/>
                <w:color w:val="2B3583"/>
                <w:sz w:val="22"/>
                <w:szCs w:val="22"/>
              </w:rPr>
              <w:t>Cas du transfert de personnel privé vers une personne publique</w:t>
            </w:r>
            <w:r w:rsidR="005B555D">
              <w:rPr>
                <w:rFonts w:eastAsia="MS Gothic"/>
                <w:b/>
                <w:bCs/>
                <w:color w:val="2B3583"/>
                <w:sz w:val="22"/>
                <w:szCs w:val="22"/>
              </w:rPr>
              <w:t>- article L 1224-3 du code du travail</w:t>
            </w:r>
            <w:r w:rsidRPr="00996832">
              <w:rPr>
                <w:rFonts w:eastAsia="MS Gothic"/>
                <w:b/>
                <w:bCs/>
                <w:color w:val="2B3583"/>
                <w:sz w:val="22"/>
                <w:szCs w:val="22"/>
              </w:rPr>
              <w:t>)</w:t>
            </w:r>
          </w:p>
          <w:p w14:paraId="15D695D8" w14:textId="1E163C7C" w:rsidR="0080604F" w:rsidRPr="00510A39" w:rsidRDefault="0080604F" w:rsidP="006100C4">
            <w:pPr>
              <w:pStyle w:val="Corpsdetexte"/>
              <w:tabs>
                <w:tab w:val="left" w:pos="4536"/>
              </w:tabs>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6F7EFF">
      <w:pPr>
        <w:pStyle w:val="Titre1"/>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0692B279" w14:textId="77777777" w:rsidR="00EA12D9" w:rsidRPr="00EA12D9" w:rsidRDefault="00EA12D9" w:rsidP="00EA12D9">
      <w:pPr>
        <w:pStyle w:val="08-SectionSous-titreNoir"/>
        <w:tabs>
          <w:tab w:val="left" w:leader="dot" w:pos="9214"/>
        </w:tabs>
        <w:rPr>
          <w:rFonts w:ascii="Arial" w:hAnsi="Arial" w:cs="Arial"/>
        </w:rPr>
      </w:pPr>
      <w:r w:rsidRPr="00EA12D9">
        <w:rPr>
          <w:rFonts w:ascii="Arial" w:hAnsi="Arial" w:cs="Arial"/>
        </w:rPr>
        <w:t xml:space="preserve">Entre les soussignés </w:t>
      </w:r>
    </w:p>
    <w:p w14:paraId="44D57564" w14:textId="77777777" w:rsidR="00EA12D9" w:rsidRDefault="00EA12D9" w:rsidP="00EA12D9">
      <w:pPr>
        <w:tabs>
          <w:tab w:val="left" w:leader="dot" w:pos="9214"/>
        </w:tabs>
        <w:spacing w:line="276" w:lineRule="auto"/>
        <w:jc w:val="both"/>
      </w:pPr>
      <w:r>
        <w:rPr>
          <w:sz w:val="16"/>
        </w:rPr>
        <w:tab/>
      </w:r>
    </w:p>
    <w:p w14:paraId="4C056853" w14:textId="77777777" w:rsidR="00EA12D9" w:rsidRDefault="00EA12D9" w:rsidP="00EA12D9">
      <w:pPr>
        <w:tabs>
          <w:tab w:val="left" w:leader="dot" w:pos="6096"/>
          <w:tab w:val="left" w:leader="dot" w:pos="9214"/>
        </w:tabs>
        <w:spacing w:line="276" w:lineRule="auto"/>
        <w:jc w:val="both"/>
        <w:rPr>
          <w:sz w:val="16"/>
        </w:rPr>
      </w:pPr>
      <w:r>
        <w:t xml:space="preserve">(dénomination exacte de la collectivité ou de l’établissement concerné) représenté(e) par son </w:t>
      </w:r>
      <w:r>
        <w:tab/>
        <w:t xml:space="preserve"> (maire ou président), </w:t>
      </w:r>
    </w:p>
    <w:p w14:paraId="068020AE" w14:textId="77777777" w:rsidR="00EA12D9" w:rsidRDefault="00EA12D9" w:rsidP="00EA12D9">
      <w:pPr>
        <w:tabs>
          <w:tab w:val="left" w:leader="dot" w:pos="9214"/>
        </w:tabs>
        <w:spacing w:line="276" w:lineRule="auto"/>
        <w:ind w:firstLine="2694"/>
        <w:jc w:val="both"/>
        <w:rPr>
          <w:sz w:val="16"/>
        </w:rPr>
      </w:pPr>
    </w:p>
    <w:p w14:paraId="7C727598" w14:textId="77777777" w:rsidR="00EA12D9" w:rsidRDefault="00EA12D9" w:rsidP="00EA12D9">
      <w:pPr>
        <w:tabs>
          <w:tab w:val="left" w:leader="dot" w:pos="9214"/>
        </w:tabs>
        <w:spacing w:line="276" w:lineRule="auto"/>
        <w:jc w:val="both"/>
      </w:pPr>
      <w:r>
        <w:t>ci-après désigné(e) « la collectivité(ou l’établissement) employeur »</w:t>
      </w:r>
    </w:p>
    <w:p w14:paraId="4E1645DF" w14:textId="77777777" w:rsidR="00EA12D9" w:rsidRDefault="00EA12D9" w:rsidP="00EA12D9">
      <w:pPr>
        <w:tabs>
          <w:tab w:val="left" w:leader="dot" w:pos="9214"/>
        </w:tabs>
        <w:spacing w:line="276" w:lineRule="auto"/>
        <w:ind w:firstLine="2694"/>
        <w:jc w:val="both"/>
      </w:pPr>
    </w:p>
    <w:p w14:paraId="47836D61" w14:textId="77777777" w:rsidR="00EA12D9" w:rsidRPr="00EA12D9" w:rsidRDefault="00EA12D9" w:rsidP="00EA12D9">
      <w:pPr>
        <w:tabs>
          <w:tab w:val="left" w:leader="dot" w:pos="9214"/>
        </w:tabs>
        <w:spacing w:line="276" w:lineRule="auto"/>
        <w:jc w:val="both"/>
        <w:rPr>
          <w:b/>
          <w:sz w:val="24"/>
        </w:rPr>
      </w:pPr>
      <w:r w:rsidRPr="00EA12D9">
        <w:rPr>
          <w:b/>
          <w:sz w:val="24"/>
        </w:rPr>
        <w:t>d’une part</w:t>
      </w:r>
    </w:p>
    <w:p w14:paraId="1807F543" w14:textId="77777777" w:rsidR="00EA12D9" w:rsidRDefault="00EA12D9" w:rsidP="00EA12D9">
      <w:pPr>
        <w:tabs>
          <w:tab w:val="left" w:leader="dot" w:pos="9214"/>
        </w:tabs>
        <w:spacing w:line="276" w:lineRule="auto"/>
        <w:ind w:firstLine="2694"/>
        <w:jc w:val="both"/>
        <w:rPr>
          <w:b/>
        </w:rPr>
      </w:pPr>
    </w:p>
    <w:p w14:paraId="3CDEA7B5" w14:textId="77777777" w:rsidR="006100C4" w:rsidRDefault="006100C4" w:rsidP="006100C4">
      <w:pPr>
        <w:tabs>
          <w:tab w:val="left" w:leader="dot" w:pos="9214"/>
        </w:tabs>
        <w:spacing w:line="276" w:lineRule="auto"/>
        <w:rPr>
          <w:rFonts w:eastAsia="Calibri"/>
        </w:rPr>
      </w:pPr>
      <w:r>
        <w:t xml:space="preserve">et </w:t>
      </w:r>
      <w:r>
        <w:rPr>
          <w:rFonts w:eastAsia="Calibri"/>
        </w:rPr>
        <w:t>Nom patronymique (nom de naissance)</w:t>
      </w:r>
      <w:r>
        <w:rPr>
          <w:rFonts w:eastAsia="Calibri"/>
        </w:rPr>
        <w:tab/>
      </w:r>
    </w:p>
    <w:p w14:paraId="44D4A81D" w14:textId="77777777" w:rsidR="006100C4" w:rsidRDefault="006100C4" w:rsidP="006100C4">
      <w:pPr>
        <w:tabs>
          <w:tab w:val="left" w:leader="dot" w:pos="9214"/>
        </w:tabs>
        <w:spacing w:line="276" w:lineRule="auto"/>
        <w:rPr>
          <w:rFonts w:eastAsia="Calibri"/>
        </w:rPr>
      </w:pPr>
      <w:r>
        <w:rPr>
          <w:rFonts w:eastAsia="Calibri"/>
        </w:rPr>
        <w:t>Nom d’usage (nom marital)…………………………………………………………………</w:t>
      </w:r>
    </w:p>
    <w:p w14:paraId="62A37114" w14:textId="5AB65690" w:rsidR="006100C4" w:rsidRDefault="006100C4" w:rsidP="006100C4">
      <w:pPr>
        <w:tabs>
          <w:tab w:val="left" w:leader="dot" w:pos="9214"/>
        </w:tabs>
        <w:spacing w:line="276" w:lineRule="auto"/>
      </w:pPr>
      <w:r>
        <w:rPr>
          <w:rFonts w:eastAsia="Calibri"/>
        </w:rPr>
        <w:t>Prénom………………………………………………..</w:t>
      </w:r>
      <w:r>
        <w:t>« le contractant » domicilié(e) à</w:t>
      </w:r>
      <w:r w:rsidR="00996832">
        <w:t xml:space="preserve">……………………, </w:t>
      </w:r>
      <w:r>
        <w:t>né(e) le …………………………..</w:t>
      </w:r>
    </w:p>
    <w:p w14:paraId="49A02C73" w14:textId="77777777" w:rsidR="006100C4" w:rsidRDefault="006100C4" w:rsidP="00EA12D9">
      <w:pPr>
        <w:tabs>
          <w:tab w:val="left" w:leader="dot" w:pos="9214"/>
        </w:tabs>
        <w:spacing w:line="276" w:lineRule="auto"/>
        <w:jc w:val="both"/>
        <w:rPr>
          <w:b/>
          <w:sz w:val="24"/>
        </w:rPr>
      </w:pPr>
    </w:p>
    <w:p w14:paraId="271D3B09" w14:textId="2875C8AC" w:rsidR="00EA12D9" w:rsidRPr="00EA12D9" w:rsidRDefault="00EA12D9" w:rsidP="00EA12D9">
      <w:pPr>
        <w:tabs>
          <w:tab w:val="left" w:leader="dot" w:pos="9214"/>
        </w:tabs>
        <w:spacing w:line="276" w:lineRule="auto"/>
        <w:jc w:val="both"/>
        <w:rPr>
          <w:b/>
          <w:sz w:val="24"/>
        </w:rPr>
      </w:pPr>
      <w:r w:rsidRPr="00EA12D9">
        <w:rPr>
          <w:b/>
          <w:sz w:val="24"/>
        </w:rPr>
        <w:t>d’autre part</w:t>
      </w:r>
    </w:p>
    <w:p w14:paraId="3A7426F4" w14:textId="67A68E6E" w:rsidR="00996832" w:rsidRPr="00996832" w:rsidRDefault="00996832" w:rsidP="00996832">
      <w:pPr>
        <w:tabs>
          <w:tab w:val="left" w:leader="dot" w:pos="4111"/>
          <w:tab w:val="left" w:leader="dot" w:pos="9214"/>
        </w:tabs>
        <w:spacing w:before="100" w:beforeAutospacing="1" w:after="100" w:afterAutospacing="1"/>
      </w:pPr>
      <w:r w:rsidRPr="00996832">
        <w:t>Vu le Code du travail, notamment son article L.1224-3</w:t>
      </w:r>
      <w:r>
        <w:t>,</w:t>
      </w:r>
    </w:p>
    <w:p w14:paraId="1507291F" w14:textId="1F5C8BFA" w:rsidR="00996832" w:rsidRPr="00996832" w:rsidRDefault="00996832" w:rsidP="00996832">
      <w:pPr>
        <w:tabs>
          <w:tab w:val="left" w:leader="dot" w:pos="4111"/>
          <w:tab w:val="left" w:leader="dot" w:pos="9214"/>
        </w:tabs>
        <w:spacing w:before="100" w:beforeAutospacing="1" w:after="100" w:afterAutospacing="1"/>
      </w:pPr>
      <w:r w:rsidRPr="00996832">
        <w:t xml:space="preserve">Vu le </w:t>
      </w:r>
      <w:r>
        <w:t>c</w:t>
      </w:r>
      <w:r w:rsidRPr="00996832">
        <w:t>ode général de la fonction publique, notamment ses articles L.313-1 et L.445-3,</w:t>
      </w:r>
    </w:p>
    <w:p w14:paraId="4EC152DE" w14:textId="0D140F77" w:rsidR="00996832" w:rsidRPr="00996832" w:rsidRDefault="00996832" w:rsidP="00996832">
      <w:pPr>
        <w:tabs>
          <w:tab w:val="left" w:leader="dot" w:pos="4111"/>
          <w:tab w:val="left" w:leader="dot" w:pos="9214"/>
        </w:tabs>
        <w:spacing w:before="100" w:beforeAutospacing="1" w:after="100" w:afterAutospacing="1"/>
      </w:pPr>
      <w:r w:rsidRPr="00996832">
        <w:t>Vu le décret n°88-145 du 15 février 1988 modifié relatif aux agents contractuels de la fonction publique territoriale</w:t>
      </w:r>
      <w:r>
        <w:t>,</w:t>
      </w:r>
    </w:p>
    <w:p w14:paraId="6994E8DC" w14:textId="77777777" w:rsidR="00996832" w:rsidRPr="00996832" w:rsidRDefault="00996832" w:rsidP="00996832">
      <w:pPr>
        <w:tabs>
          <w:tab w:val="left" w:leader="dot" w:pos="4111"/>
          <w:tab w:val="left" w:leader="dot" w:pos="9214"/>
        </w:tabs>
        <w:spacing w:before="100" w:beforeAutospacing="1" w:after="100" w:afterAutospacing="1"/>
      </w:pPr>
      <w:r w:rsidRPr="00996832">
        <w:t>Vu la circulaire NOR BCFF0926531C du 19 novembre 2009 relative aux modalités d’application de la loi de mobilité,</w:t>
      </w:r>
    </w:p>
    <w:p w14:paraId="10B63470" w14:textId="77777777" w:rsidR="00996832" w:rsidRPr="00996832" w:rsidRDefault="00996832" w:rsidP="00996832">
      <w:pPr>
        <w:tabs>
          <w:tab w:val="left" w:leader="dot" w:pos="4111"/>
          <w:tab w:val="left" w:leader="dot" w:pos="9214"/>
        </w:tabs>
        <w:spacing w:before="100" w:beforeAutospacing="1" w:after="100" w:afterAutospacing="1"/>
        <w:rPr>
          <w:color w:val="2B3583"/>
        </w:rPr>
      </w:pPr>
      <w:r w:rsidRPr="00996832">
        <w:t xml:space="preserve">Vu la délibération n° … du … </w:t>
      </w:r>
      <w:r w:rsidRPr="00996832">
        <w:rPr>
          <w:i/>
          <w:color w:val="2B3583"/>
        </w:rPr>
        <w:t>(date)</w:t>
      </w:r>
      <w:r w:rsidRPr="00996832">
        <w:rPr>
          <w:color w:val="2B3583"/>
        </w:rPr>
        <w:t xml:space="preserve"> </w:t>
      </w:r>
      <w:r w:rsidRPr="00996832">
        <w:t xml:space="preserve">relative à la reprise en régie de l’activité de ... </w:t>
      </w:r>
      <w:r w:rsidRPr="00996832">
        <w:rPr>
          <w:i/>
          <w:iCs/>
          <w:color w:val="2B3583"/>
        </w:rPr>
        <w:t>(dénomination de la structure privée),</w:t>
      </w:r>
    </w:p>
    <w:p w14:paraId="39067179" w14:textId="77777777" w:rsidR="00996832" w:rsidRPr="00996832" w:rsidRDefault="00996832" w:rsidP="00996832">
      <w:pPr>
        <w:tabs>
          <w:tab w:val="left" w:leader="dot" w:pos="4111"/>
          <w:tab w:val="left" w:leader="dot" w:pos="9214"/>
        </w:tabs>
        <w:spacing w:before="100" w:beforeAutospacing="1" w:after="100" w:afterAutospacing="1"/>
        <w:rPr>
          <w:i/>
          <w:color w:val="2B3583"/>
        </w:rPr>
      </w:pPr>
      <w:r w:rsidRPr="00996832">
        <w:t xml:space="preserve">Vu la délibération n° ...  du … </w:t>
      </w:r>
      <w:r w:rsidRPr="00996832">
        <w:rPr>
          <w:i/>
          <w:color w:val="2B3583"/>
        </w:rPr>
        <w:t>(date)</w:t>
      </w:r>
      <w:r w:rsidRPr="00996832">
        <w:rPr>
          <w:color w:val="2B3583"/>
        </w:rPr>
        <w:t>,</w:t>
      </w:r>
      <w:r w:rsidRPr="00996832">
        <w:t xml:space="preserve"> portant reprise en régie des salariés et création du poste de … </w:t>
      </w:r>
      <w:r w:rsidRPr="00996832">
        <w:rPr>
          <w:i/>
          <w:color w:val="2B3583"/>
        </w:rPr>
        <w:t>(intitulé du poste),</w:t>
      </w:r>
    </w:p>
    <w:p w14:paraId="473BFF0E" w14:textId="10CD8FD9" w:rsidR="00996832" w:rsidRPr="00996832" w:rsidRDefault="00996832" w:rsidP="00996832">
      <w:pPr>
        <w:tabs>
          <w:tab w:val="left" w:leader="dot" w:pos="4111"/>
          <w:tab w:val="left" w:leader="dot" w:pos="9214"/>
        </w:tabs>
        <w:spacing w:before="100" w:beforeAutospacing="1" w:after="100" w:afterAutospacing="1"/>
      </w:pPr>
      <w:r w:rsidRPr="00996832">
        <w:lastRenderedPageBreak/>
        <w:t xml:space="preserve">Vu la déclaration de vacance d’emploi auprès du </w:t>
      </w:r>
      <w:r>
        <w:t>c</w:t>
      </w:r>
      <w:r w:rsidRPr="00996832">
        <w:t xml:space="preserve">entre départemental de </w:t>
      </w:r>
      <w:r>
        <w:t>g</w:t>
      </w:r>
      <w:r w:rsidRPr="00996832">
        <w:t xml:space="preserve">estion de la fonction publique territoriale du </w:t>
      </w:r>
      <w:r>
        <w:t>Morbihan,</w:t>
      </w:r>
    </w:p>
    <w:p w14:paraId="63B49C97" w14:textId="0B9062C2" w:rsidR="00996832" w:rsidRPr="00996832" w:rsidRDefault="00996832" w:rsidP="00996832">
      <w:pPr>
        <w:tabs>
          <w:tab w:val="left" w:leader="dot" w:pos="4111"/>
          <w:tab w:val="left" w:leader="dot" w:pos="9214"/>
        </w:tabs>
        <w:spacing w:before="100" w:beforeAutospacing="1" w:after="100" w:afterAutospacing="1"/>
      </w:pPr>
      <w:r w:rsidRPr="00996832">
        <w:t>Vu la publication de l’avis de vacance ou de création d’emploi sur l’espace numérique commun aux trois versants de la fonction publique à compter du … </w:t>
      </w:r>
      <w:r w:rsidRPr="00996832">
        <w:rPr>
          <w:i/>
          <w:color w:val="2B3583"/>
        </w:rPr>
        <w:t>(date)</w:t>
      </w:r>
      <w:r>
        <w:rPr>
          <w:color w:val="2B3583"/>
        </w:rPr>
        <w:t>,</w:t>
      </w:r>
    </w:p>
    <w:p w14:paraId="22E84B43" w14:textId="77777777" w:rsidR="00996832" w:rsidRPr="00996832" w:rsidRDefault="00996832" w:rsidP="00996832">
      <w:pPr>
        <w:tabs>
          <w:tab w:val="left" w:leader="dot" w:pos="4111"/>
          <w:tab w:val="left" w:leader="dot" w:pos="9214"/>
        </w:tabs>
        <w:spacing w:before="100" w:beforeAutospacing="1" w:after="100" w:afterAutospacing="1"/>
      </w:pPr>
      <w:r w:rsidRPr="00996832">
        <w:t xml:space="preserve">Vu le contrat de travail à durée indéterminée de droit privé conclu entre ... </w:t>
      </w:r>
      <w:r w:rsidRPr="00996832">
        <w:rPr>
          <w:i/>
          <w:iCs/>
          <w:color w:val="2B3583"/>
        </w:rPr>
        <w:t xml:space="preserve">(dénomination de la structure privée) </w:t>
      </w:r>
      <w:r w:rsidRPr="00996832">
        <w:t xml:space="preserve">et le co-contractant, du </w:t>
      </w:r>
      <w:r w:rsidRPr="00996832">
        <w:rPr>
          <w:color w:val="2B3583"/>
        </w:rPr>
        <w:t xml:space="preserve">…. </w:t>
      </w:r>
      <w:r w:rsidRPr="00996832">
        <w:rPr>
          <w:i/>
          <w:color w:val="2B3583"/>
        </w:rPr>
        <w:t>(Date),</w:t>
      </w:r>
    </w:p>
    <w:p w14:paraId="449C0D3A" w14:textId="77777777" w:rsidR="00996832" w:rsidRPr="00996832" w:rsidRDefault="00996832" w:rsidP="00996832">
      <w:pPr>
        <w:tabs>
          <w:tab w:val="left" w:leader="dot" w:pos="4111"/>
          <w:tab w:val="left" w:leader="dot" w:pos="9214"/>
        </w:tabs>
        <w:spacing w:before="100" w:beforeAutospacing="1" w:after="100" w:afterAutospacing="1"/>
        <w:rPr>
          <w:i/>
          <w:iCs/>
        </w:rPr>
      </w:pPr>
      <w:r w:rsidRPr="00996832">
        <w:t xml:space="preserve">Considérant la volonté de … </w:t>
      </w:r>
      <w:r w:rsidRPr="00996832">
        <w:rPr>
          <w:i/>
          <w:iCs/>
          <w:color w:val="2B3583"/>
        </w:rPr>
        <w:t xml:space="preserve">(dénomination de la collectivité territoriale ou de l’établissement) </w:t>
      </w:r>
      <w:r w:rsidRPr="00996832">
        <w:t xml:space="preserve">de reprendre en régie directe l’activité assurée jusque-là par ... </w:t>
      </w:r>
      <w:r w:rsidRPr="00996832">
        <w:rPr>
          <w:i/>
          <w:iCs/>
          <w:color w:val="2B3583"/>
        </w:rPr>
        <w:t xml:space="preserve">(dénomination de la structure privée) </w:t>
      </w:r>
    </w:p>
    <w:p w14:paraId="691FF006" w14:textId="77777777" w:rsidR="00996832" w:rsidRPr="00996832" w:rsidRDefault="00996832" w:rsidP="00996832">
      <w:pPr>
        <w:tabs>
          <w:tab w:val="left" w:leader="dot" w:pos="4111"/>
          <w:tab w:val="left" w:leader="dot" w:pos="9214"/>
        </w:tabs>
        <w:spacing w:before="100" w:beforeAutospacing="1" w:after="100" w:afterAutospacing="1"/>
        <w:rPr>
          <w:i/>
          <w:iCs/>
        </w:rPr>
      </w:pPr>
      <w:r w:rsidRPr="00996832">
        <w:t xml:space="preserve">Considérant la proposition de contrat faite par … </w:t>
      </w:r>
      <w:r w:rsidRPr="00996832">
        <w:rPr>
          <w:i/>
          <w:iCs/>
          <w:color w:val="2B3583"/>
        </w:rPr>
        <w:t>(dénomination de la collectivité territoriale ou de l’établissement)</w:t>
      </w:r>
      <w:r w:rsidRPr="00996832">
        <w:rPr>
          <w:color w:val="2B3583"/>
        </w:rPr>
        <w:t xml:space="preserve"> … </w:t>
      </w:r>
      <w:r w:rsidRPr="00996832">
        <w:rPr>
          <w:i/>
          <w:color w:val="2B3583"/>
        </w:rPr>
        <w:t>(date)</w:t>
      </w:r>
      <w:r w:rsidRPr="00996832">
        <w:rPr>
          <w:color w:val="2B3583"/>
        </w:rPr>
        <w:t xml:space="preserve"> </w:t>
      </w:r>
      <w:r w:rsidRPr="00996832">
        <w:rPr>
          <w:iCs/>
        </w:rPr>
        <w:t>à</w:t>
      </w:r>
      <w:r w:rsidRPr="00996832">
        <w:rPr>
          <w:i/>
          <w:iCs/>
        </w:rPr>
        <w:t xml:space="preserve"> Madame ou Monsieur</w:t>
      </w:r>
      <w:r w:rsidRPr="00996832">
        <w:t xml:space="preserve"> … </w:t>
      </w:r>
      <w:r w:rsidRPr="00996832">
        <w:rPr>
          <w:i/>
          <w:color w:val="2B3583"/>
        </w:rPr>
        <w:t>(Prénom et NOM de l’agent)</w:t>
      </w:r>
      <w:r w:rsidRPr="00996832">
        <w:rPr>
          <w:color w:val="2B3583"/>
        </w:rPr>
        <w:t>,</w:t>
      </w:r>
    </w:p>
    <w:p w14:paraId="09481017" w14:textId="2F343AA8" w:rsidR="00996832" w:rsidRPr="00996832" w:rsidRDefault="00996832" w:rsidP="00996832">
      <w:pPr>
        <w:tabs>
          <w:tab w:val="left" w:leader="dot" w:pos="4111"/>
          <w:tab w:val="left" w:leader="dot" w:pos="9214"/>
        </w:tabs>
        <w:spacing w:before="100" w:beforeAutospacing="1" w:after="100" w:afterAutospacing="1"/>
      </w:pPr>
      <w:r w:rsidRPr="00996832">
        <w:t xml:space="preserve">Considérant l’accord écrit et sans réserve de </w:t>
      </w:r>
      <w:r w:rsidRPr="00996832">
        <w:rPr>
          <w:i/>
          <w:iCs/>
        </w:rPr>
        <w:t>Madame ou Monsieur</w:t>
      </w:r>
      <w:r w:rsidRPr="00996832">
        <w:t xml:space="preserve"> … </w:t>
      </w:r>
      <w:r w:rsidRPr="00996832">
        <w:rPr>
          <w:i/>
          <w:color w:val="2B3583"/>
        </w:rPr>
        <w:t>(Prénom et NOM de l’agent)</w:t>
      </w:r>
      <w:r w:rsidRPr="00996832">
        <w:rPr>
          <w:color w:val="2B3583"/>
        </w:rPr>
        <w:t xml:space="preserve">, </w:t>
      </w:r>
      <w:r w:rsidRPr="00996832">
        <w:t xml:space="preserve">du … </w:t>
      </w:r>
      <w:r w:rsidRPr="00996832">
        <w:rPr>
          <w:i/>
          <w:color w:val="2B3583"/>
        </w:rPr>
        <w:t>(date)</w:t>
      </w:r>
      <w:r w:rsidR="00700905">
        <w:rPr>
          <w:color w:val="2B3583"/>
        </w:rPr>
        <w:t>,</w:t>
      </w:r>
    </w:p>
    <w:p w14:paraId="2C9E0A23" w14:textId="2973CE54" w:rsidR="00996832" w:rsidRPr="00996832" w:rsidRDefault="00996832" w:rsidP="00996832">
      <w:pPr>
        <w:tabs>
          <w:tab w:val="left" w:leader="dot" w:pos="4111"/>
          <w:tab w:val="left" w:leader="dot" w:pos="9214"/>
        </w:tabs>
        <w:spacing w:before="100" w:beforeAutospacing="1" w:after="100" w:afterAutospacing="1"/>
      </w:pPr>
      <w:r w:rsidRPr="00996832">
        <w:t>Considérant le certificat médical attestant de son aptitude à l’exercice des fonctions postulées</w:t>
      </w:r>
      <w:r w:rsidR="00700905">
        <w:t>,</w:t>
      </w:r>
    </w:p>
    <w:p w14:paraId="45F7BB01" w14:textId="77777777" w:rsidR="00996832" w:rsidRPr="00996832" w:rsidRDefault="00996832" w:rsidP="00996832">
      <w:pPr>
        <w:tabs>
          <w:tab w:val="left" w:leader="dot" w:pos="4111"/>
          <w:tab w:val="left" w:leader="dot" w:pos="9214"/>
        </w:tabs>
        <w:spacing w:before="100" w:beforeAutospacing="1" w:after="100" w:afterAutospacing="1"/>
      </w:pPr>
      <w:r w:rsidRPr="00996832">
        <w:t>Considérant que le co-contractant remplit les conditions générales d’accès à la fonction publique en qualité de contractuel et notamment qu’il ne présente aucune incompatibilité civique ou judiciaire avec les obligations générales du statut et de l’exercice de l’emploi sollicité ;</w:t>
      </w:r>
    </w:p>
    <w:p w14:paraId="4F3E10A8" w14:textId="77777777" w:rsidR="00EA12D9" w:rsidRDefault="00EA12D9" w:rsidP="00EA12D9">
      <w:pPr>
        <w:tabs>
          <w:tab w:val="left" w:leader="dot" w:pos="4111"/>
          <w:tab w:val="left" w:leader="dot" w:pos="9214"/>
        </w:tabs>
        <w:rPr>
          <w:rFonts w:eastAsia="Calibri"/>
        </w:rPr>
      </w:pPr>
    </w:p>
    <w:p w14:paraId="1B11DD9E" w14:textId="77777777" w:rsidR="00EA12D9" w:rsidRDefault="00EA12D9" w:rsidP="00EA12D9">
      <w:pPr>
        <w:tabs>
          <w:tab w:val="left" w:leader="dot" w:pos="4111"/>
          <w:tab w:val="left" w:leader="dot" w:pos="9214"/>
        </w:tabs>
        <w:rPr>
          <w:rFonts w:eastAsia="Calibri" w:cs="Calibri"/>
          <w:b/>
          <w:bCs/>
          <w:sz w:val="24"/>
        </w:rPr>
      </w:pPr>
      <w:r>
        <w:rPr>
          <w:rFonts w:eastAsia="Calibri" w:cs="Calibri"/>
          <w:b/>
          <w:bCs/>
          <w:sz w:val="24"/>
        </w:rPr>
        <w:t>Il est convenu et arrêté ce qui suit</w:t>
      </w:r>
    </w:p>
    <w:p w14:paraId="30B54973" w14:textId="7028DA53" w:rsidR="000912CD" w:rsidRPr="009E2A6F" w:rsidRDefault="000912CD" w:rsidP="000912CD">
      <w:pPr>
        <w:pStyle w:val="09-TexteLosangesBleus"/>
        <w:numPr>
          <w:ilvl w:val="0"/>
          <w:numId w:val="0"/>
        </w:numPr>
        <w:ind w:left="227" w:hanging="227"/>
        <w:rPr>
          <w:rFonts w:eastAsia="Calibri"/>
          <w:u w:val="single"/>
        </w:rPr>
      </w:pPr>
      <w:r w:rsidRPr="009E2A6F">
        <w:rPr>
          <w:rFonts w:eastAsia="Calibri"/>
          <w:u w:val="single"/>
        </w:rPr>
        <w:t xml:space="preserve">Article 1 : </w:t>
      </w:r>
      <w:r w:rsidR="00700905">
        <w:rPr>
          <w:rFonts w:eastAsia="Calibri"/>
          <w:u w:val="single"/>
        </w:rPr>
        <w:t>Objet du contrat et conditions générales</w:t>
      </w:r>
      <w:r>
        <w:rPr>
          <w:rFonts w:eastAsia="Calibri"/>
          <w:u w:val="single"/>
        </w:rPr>
        <w:t> :</w:t>
      </w:r>
    </w:p>
    <w:p w14:paraId="79E8B50C" w14:textId="323E5DC4" w:rsidR="00700905" w:rsidRDefault="00700905" w:rsidP="00700905">
      <w:pPr>
        <w:pStyle w:val="09-TexteLosangesBleus"/>
        <w:numPr>
          <w:ilvl w:val="0"/>
          <w:numId w:val="0"/>
        </w:numPr>
        <w:tabs>
          <w:tab w:val="clear" w:pos="240"/>
        </w:tabs>
        <w:rPr>
          <w:rFonts w:ascii="Arial" w:eastAsia="MS Mincho" w:hAnsi="Arial" w:cs="Calibri"/>
          <w:b w:val="0"/>
          <w:sz w:val="20"/>
          <w:szCs w:val="20"/>
          <w:lang w:eastAsia="fr-FR"/>
        </w:rPr>
      </w:pPr>
      <w:r w:rsidRPr="00700905">
        <w:rPr>
          <w:rFonts w:ascii="Arial" w:eastAsia="MS Mincho" w:hAnsi="Arial" w:cs="Calibri"/>
          <w:b w:val="0"/>
          <w:sz w:val="20"/>
          <w:szCs w:val="20"/>
          <w:lang w:eastAsia="fr-FR"/>
        </w:rPr>
        <w:t xml:space="preserve">Suite à la reprise par </w:t>
      </w:r>
      <w:r w:rsidRPr="00700905">
        <w:rPr>
          <w:rFonts w:ascii="Arial" w:eastAsia="MS Mincho" w:hAnsi="Arial" w:cs="Calibri"/>
          <w:b w:val="0"/>
          <w:i/>
          <w:color w:val="2B3583"/>
          <w:sz w:val="20"/>
          <w:szCs w:val="20"/>
          <w:lang w:eastAsia="fr-FR"/>
        </w:rPr>
        <w:t>(collectivité)</w:t>
      </w:r>
      <w:r w:rsidRPr="00700905">
        <w:rPr>
          <w:rFonts w:ascii="Arial" w:eastAsia="MS Mincho" w:hAnsi="Arial" w:cs="Calibri"/>
          <w:b w:val="0"/>
          <w:color w:val="2B3583"/>
          <w:sz w:val="20"/>
          <w:szCs w:val="20"/>
          <w:lang w:eastAsia="fr-FR"/>
        </w:rPr>
        <w:t xml:space="preserve"> </w:t>
      </w:r>
      <w:r w:rsidRPr="00700905">
        <w:rPr>
          <w:rFonts w:ascii="Arial" w:eastAsia="MS Mincho" w:hAnsi="Arial" w:cs="Calibri"/>
          <w:b w:val="0"/>
          <w:sz w:val="20"/>
          <w:szCs w:val="20"/>
          <w:lang w:eastAsia="fr-FR"/>
        </w:rPr>
        <w:t>……………………………………, de l'activité de ……………………………………</w:t>
      </w:r>
      <w:r w:rsidRPr="00700905">
        <w:rPr>
          <w:rFonts w:ascii="Arial" w:eastAsia="MS Mincho" w:hAnsi="Arial" w:cs="Calibri"/>
          <w:b w:val="0"/>
          <w:i/>
          <w:color w:val="2B3583"/>
          <w:sz w:val="20"/>
          <w:szCs w:val="20"/>
          <w:lang w:eastAsia="fr-FR"/>
        </w:rPr>
        <w:t xml:space="preserve">(citer l'activité) </w:t>
      </w:r>
      <w:r w:rsidRPr="00700905">
        <w:rPr>
          <w:rFonts w:ascii="Arial" w:eastAsia="MS Mincho" w:hAnsi="Arial" w:cs="Calibri"/>
          <w:b w:val="0"/>
          <w:sz w:val="20"/>
          <w:szCs w:val="20"/>
          <w:lang w:eastAsia="fr-FR"/>
        </w:rPr>
        <w:t xml:space="preserve">antérieurement exercée par …………………………………… </w:t>
      </w:r>
      <w:r w:rsidRPr="00700905">
        <w:rPr>
          <w:rFonts w:ascii="Arial" w:eastAsia="MS Mincho" w:hAnsi="Arial" w:cs="Calibri"/>
          <w:b w:val="0"/>
          <w:i/>
          <w:color w:val="2B3583"/>
          <w:sz w:val="20"/>
          <w:szCs w:val="20"/>
          <w:lang w:eastAsia="fr-FR"/>
        </w:rPr>
        <w:t>(personne privée)</w:t>
      </w:r>
      <w:r w:rsidRPr="00700905">
        <w:rPr>
          <w:rFonts w:ascii="Arial" w:eastAsia="MS Mincho" w:hAnsi="Arial" w:cs="Calibri"/>
          <w:b w:val="0"/>
          <w:i/>
          <w:sz w:val="20"/>
          <w:szCs w:val="20"/>
          <w:lang w:eastAsia="fr-FR"/>
        </w:rPr>
        <w:t>,</w:t>
      </w:r>
      <w:r w:rsidRPr="00700905">
        <w:rPr>
          <w:rFonts w:ascii="Arial" w:eastAsia="MS Mincho" w:hAnsi="Arial" w:cs="Calibri"/>
          <w:b w:val="0"/>
          <w:sz w:val="20"/>
          <w:szCs w:val="20"/>
          <w:lang w:eastAsia="fr-FR"/>
        </w:rPr>
        <w:t xml:space="preserve"> M, Mme </w:t>
      </w:r>
      <w:r w:rsidRPr="00700905">
        <w:rPr>
          <w:rFonts w:ascii="Arial" w:eastAsia="MS Mincho" w:hAnsi="Arial" w:cs="Calibri"/>
          <w:b w:val="0"/>
          <w:i/>
          <w:color w:val="2B3583"/>
          <w:sz w:val="20"/>
          <w:szCs w:val="20"/>
          <w:lang w:eastAsia="fr-FR"/>
        </w:rPr>
        <w:t>(nom, prénom)</w:t>
      </w:r>
      <w:r w:rsidRPr="00700905">
        <w:rPr>
          <w:rFonts w:ascii="Arial" w:eastAsia="MS Mincho" w:hAnsi="Arial" w:cs="Calibri"/>
          <w:b w:val="0"/>
          <w:color w:val="2B3583"/>
          <w:sz w:val="20"/>
          <w:szCs w:val="20"/>
          <w:lang w:eastAsia="fr-FR"/>
        </w:rPr>
        <w:t xml:space="preserve"> </w:t>
      </w:r>
      <w:r w:rsidRPr="00700905">
        <w:rPr>
          <w:rFonts w:ascii="Arial" w:eastAsia="MS Mincho" w:hAnsi="Arial" w:cs="Calibri"/>
          <w:b w:val="0"/>
          <w:sz w:val="20"/>
          <w:szCs w:val="20"/>
          <w:lang w:eastAsia="fr-FR"/>
        </w:rPr>
        <w:t xml:space="preserve">………………………………………………………………………. est engagé, par </w:t>
      </w:r>
      <w:r w:rsidRPr="00700905">
        <w:rPr>
          <w:rFonts w:ascii="Arial" w:eastAsia="MS Mincho" w:hAnsi="Arial" w:cs="Calibri"/>
          <w:b w:val="0"/>
          <w:i/>
          <w:color w:val="2B3583"/>
          <w:sz w:val="20"/>
          <w:szCs w:val="20"/>
          <w:lang w:eastAsia="fr-FR"/>
        </w:rPr>
        <w:t>(collectivité)</w:t>
      </w:r>
      <w:r w:rsidRPr="00700905">
        <w:rPr>
          <w:rFonts w:ascii="Arial" w:eastAsia="MS Mincho" w:hAnsi="Arial" w:cs="Calibri"/>
          <w:b w:val="0"/>
          <w:color w:val="2B3583"/>
          <w:sz w:val="20"/>
          <w:szCs w:val="20"/>
          <w:lang w:eastAsia="fr-FR"/>
        </w:rPr>
        <w:t xml:space="preserve"> </w:t>
      </w:r>
      <w:r w:rsidRPr="00700905">
        <w:rPr>
          <w:rFonts w:ascii="Arial" w:eastAsia="MS Mincho" w:hAnsi="Arial" w:cs="Calibri"/>
          <w:b w:val="0"/>
          <w:sz w:val="20"/>
          <w:szCs w:val="20"/>
          <w:lang w:eastAsia="fr-FR"/>
        </w:rPr>
        <w:t>………………………………….…………………………………………  en qualité de ……………………………………………………………. par référence au grade …………………………………………………….………………, à compter du ……………………………………………………. dans les conditions fixées par le présent contrat de droit public</w:t>
      </w:r>
      <w:r>
        <w:rPr>
          <w:rFonts w:ascii="Arial" w:eastAsia="MS Mincho" w:hAnsi="Arial" w:cs="Calibri"/>
          <w:b w:val="0"/>
          <w:sz w:val="20"/>
          <w:szCs w:val="20"/>
          <w:lang w:eastAsia="fr-FR"/>
        </w:rPr>
        <w:t>.</w:t>
      </w:r>
    </w:p>
    <w:p w14:paraId="1F0AEB34" w14:textId="77777777" w:rsidR="00700905" w:rsidRDefault="00700905" w:rsidP="000912CD">
      <w:pPr>
        <w:pStyle w:val="09-TexteLosangesBleus"/>
        <w:numPr>
          <w:ilvl w:val="0"/>
          <w:numId w:val="0"/>
        </w:numPr>
        <w:ind w:left="227" w:hanging="227"/>
        <w:rPr>
          <w:rFonts w:ascii="Arial" w:eastAsia="MS Mincho" w:hAnsi="Arial" w:cs="Calibri"/>
          <w:b w:val="0"/>
          <w:sz w:val="20"/>
          <w:szCs w:val="20"/>
          <w:lang w:eastAsia="fr-FR"/>
        </w:rPr>
      </w:pPr>
    </w:p>
    <w:p w14:paraId="43DE87F4" w14:textId="1F1A4DC2" w:rsidR="00700905" w:rsidRDefault="00700905" w:rsidP="00700905">
      <w:pPr>
        <w:pStyle w:val="09-TexteLosangesBleus"/>
        <w:numPr>
          <w:ilvl w:val="0"/>
          <w:numId w:val="0"/>
        </w:numPr>
        <w:tabs>
          <w:tab w:val="clear" w:pos="240"/>
        </w:tabs>
        <w:rPr>
          <w:rFonts w:ascii="Arial" w:eastAsia="MS Mincho" w:hAnsi="Arial" w:cs="Calibri"/>
          <w:b w:val="0"/>
          <w:sz w:val="20"/>
          <w:szCs w:val="20"/>
          <w:lang w:eastAsia="fr-FR"/>
        </w:rPr>
      </w:pPr>
      <w:r>
        <w:rPr>
          <w:rFonts w:ascii="Arial" w:eastAsia="MS Mincho" w:hAnsi="Arial" w:cs="Calibri"/>
          <w:b w:val="0"/>
          <w:sz w:val="20"/>
          <w:szCs w:val="20"/>
          <w:lang w:eastAsia="fr-FR"/>
        </w:rPr>
        <w:t>Ce contrat est établi en application des articles L 445-3 du code de la fonction publique et L1224-3 du code du travail.</w:t>
      </w:r>
    </w:p>
    <w:p w14:paraId="1C0EBA61" w14:textId="77777777" w:rsidR="00700905" w:rsidRDefault="00700905" w:rsidP="00700905">
      <w:pPr>
        <w:pStyle w:val="09-TexteLosangesBleus"/>
        <w:numPr>
          <w:ilvl w:val="0"/>
          <w:numId w:val="0"/>
        </w:numPr>
        <w:tabs>
          <w:tab w:val="clear" w:pos="240"/>
        </w:tabs>
        <w:rPr>
          <w:rFonts w:ascii="Arial" w:eastAsia="MS Mincho" w:hAnsi="Arial" w:cs="Calibri"/>
          <w:b w:val="0"/>
          <w:sz w:val="20"/>
          <w:szCs w:val="20"/>
          <w:lang w:eastAsia="fr-FR"/>
        </w:rPr>
      </w:pPr>
    </w:p>
    <w:p w14:paraId="07230C24" w14:textId="77777777" w:rsidR="00700905" w:rsidRPr="00700905" w:rsidRDefault="00700905" w:rsidP="00700905">
      <w:pPr>
        <w:pStyle w:val="09-TexteLosangesBleus"/>
        <w:numPr>
          <w:ilvl w:val="0"/>
          <w:numId w:val="0"/>
        </w:numPr>
        <w:tabs>
          <w:tab w:val="clear" w:pos="240"/>
        </w:tabs>
        <w:rPr>
          <w:rFonts w:ascii="Arial" w:hAnsi="Arial" w:cs="Arial"/>
          <w:b w:val="0"/>
          <w:bCs/>
          <w:sz w:val="20"/>
          <w:szCs w:val="20"/>
        </w:rPr>
      </w:pPr>
      <w:r w:rsidRPr="00700905">
        <w:rPr>
          <w:rFonts w:ascii="Arial" w:hAnsi="Arial" w:cs="Arial"/>
          <w:b w:val="0"/>
          <w:bCs/>
          <w:sz w:val="20"/>
          <w:szCs w:val="20"/>
        </w:rPr>
        <w:t>Les conditions générales de cet engagement sont en tout état de cause régies par les dispositions législatives et réglementaires en vigueur pour tout ce qui n'est pas prévu au présent contrat.</w:t>
      </w:r>
    </w:p>
    <w:p w14:paraId="0CE4D170" w14:textId="77777777" w:rsidR="00700905" w:rsidRPr="00700905" w:rsidRDefault="00700905" w:rsidP="00700905">
      <w:pPr>
        <w:pStyle w:val="09-TexteLosangesBleus"/>
        <w:numPr>
          <w:ilvl w:val="0"/>
          <w:numId w:val="0"/>
        </w:numPr>
        <w:tabs>
          <w:tab w:val="clear" w:pos="240"/>
        </w:tabs>
        <w:rPr>
          <w:rFonts w:ascii="Arial" w:hAnsi="Arial" w:cs="Arial"/>
          <w:b w:val="0"/>
          <w:bCs/>
          <w:sz w:val="20"/>
          <w:szCs w:val="20"/>
        </w:rPr>
      </w:pPr>
    </w:p>
    <w:p w14:paraId="41435F6C" w14:textId="2450AC15" w:rsidR="00700905" w:rsidRPr="00700905" w:rsidRDefault="00700905" w:rsidP="00700905">
      <w:pPr>
        <w:pStyle w:val="09-TexteLosangesBleus"/>
        <w:numPr>
          <w:ilvl w:val="0"/>
          <w:numId w:val="0"/>
        </w:numPr>
        <w:tabs>
          <w:tab w:val="clear" w:pos="240"/>
        </w:tabs>
        <w:rPr>
          <w:rFonts w:ascii="Arial" w:hAnsi="Arial" w:cs="Arial"/>
          <w:b w:val="0"/>
          <w:bCs/>
          <w:sz w:val="20"/>
          <w:szCs w:val="20"/>
        </w:rPr>
      </w:pPr>
      <w:r w:rsidRPr="00700905">
        <w:rPr>
          <w:rFonts w:ascii="Arial" w:hAnsi="Arial" w:cs="Arial"/>
          <w:b w:val="0"/>
          <w:bCs/>
          <w:sz w:val="20"/>
          <w:szCs w:val="20"/>
        </w:rPr>
        <w:t xml:space="preserve">M, Mme …………………………………………………. exerce les fonctions suivantes </w:t>
      </w:r>
      <w:r w:rsidRPr="00700905">
        <w:rPr>
          <w:rFonts w:ascii="Arial" w:hAnsi="Arial" w:cs="Arial"/>
          <w:b w:val="0"/>
          <w:bCs/>
          <w:i/>
          <w:color w:val="2B3583"/>
          <w:sz w:val="20"/>
          <w:szCs w:val="20"/>
        </w:rPr>
        <w:t>(activités ; à ne pas confondre avec la qualité) :</w:t>
      </w:r>
      <w:r w:rsidRPr="00700905">
        <w:rPr>
          <w:rFonts w:ascii="Arial" w:hAnsi="Arial" w:cs="Arial"/>
          <w:b w:val="0"/>
          <w:bCs/>
          <w:sz w:val="20"/>
          <w:szCs w:val="20"/>
        </w:rPr>
        <w:t>……………………………………………………………………………………………………………</w:t>
      </w:r>
    </w:p>
    <w:p w14:paraId="1B399F2A" w14:textId="77777777" w:rsidR="00700905" w:rsidRPr="00700905" w:rsidRDefault="00700905" w:rsidP="00700905">
      <w:pPr>
        <w:pStyle w:val="09-TexteLosangesBleus"/>
        <w:numPr>
          <w:ilvl w:val="0"/>
          <w:numId w:val="0"/>
        </w:numPr>
        <w:tabs>
          <w:tab w:val="clear" w:pos="240"/>
        </w:tabs>
        <w:rPr>
          <w:rFonts w:ascii="Arial" w:hAnsi="Arial" w:cs="Arial"/>
          <w:b w:val="0"/>
          <w:sz w:val="20"/>
          <w:szCs w:val="20"/>
        </w:rPr>
      </w:pPr>
      <w:r w:rsidRPr="00700905">
        <w:rPr>
          <w:rFonts w:ascii="Arial" w:hAnsi="Arial" w:cs="Arial"/>
          <w:b w:val="0"/>
          <w:sz w:val="20"/>
          <w:szCs w:val="20"/>
        </w:rPr>
        <w:t xml:space="preserve">La description des fonctions exercées fait l’objet d’une fiche de poste annexée au présent contrat. Le co-contractant déclare avoir pris connaissance de son contenu. </w:t>
      </w:r>
    </w:p>
    <w:p w14:paraId="213E8AB8" w14:textId="77777777" w:rsidR="00700905" w:rsidRPr="00700905" w:rsidRDefault="00700905" w:rsidP="00700905">
      <w:pPr>
        <w:pStyle w:val="09-TexteLosangesBleus"/>
        <w:numPr>
          <w:ilvl w:val="0"/>
          <w:numId w:val="0"/>
        </w:numPr>
        <w:tabs>
          <w:tab w:val="clear" w:pos="240"/>
        </w:tabs>
        <w:rPr>
          <w:rFonts w:ascii="Arial" w:hAnsi="Arial" w:cs="Arial"/>
          <w:b w:val="0"/>
          <w:sz w:val="20"/>
          <w:szCs w:val="20"/>
        </w:rPr>
      </w:pPr>
    </w:p>
    <w:p w14:paraId="0CA4D58B" w14:textId="2B112C5A" w:rsidR="000912CD" w:rsidRPr="009E2A6F" w:rsidRDefault="000912CD" w:rsidP="000912CD">
      <w:pPr>
        <w:pStyle w:val="09-TexteLosangesBleus"/>
        <w:numPr>
          <w:ilvl w:val="0"/>
          <w:numId w:val="0"/>
        </w:numPr>
        <w:ind w:left="227" w:hanging="227"/>
        <w:rPr>
          <w:rFonts w:eastAsia="Calibri"/>
          <w:u w:val="single"/>
        </w:rPr>
      </w:pPr>
      <w:r w:rsidRPr="009E2A6F">
        <w:rPr>
          <w:rFonts w:eastAsia="Calibri"/>
          <w:u w:val="single"/>
        </w:rPr>
        <w:t xml:space="preserve">Article 2 : </w:t>
      </w:r>
      <w:r w:rsidR="00700905">
        <w:rPr>
          <w:rFonts w:eastAsia="Calibri"/>
          <w:u w:val="single"/>
        </w:rPr>
        <w:t>Durée du contrat</w:t>
      </w:r>
      <w:r>
        <w:rPr>
          <w:rFonts w:eastAsia="Calibri"/>
          <w:u w:val="single"/>
        </w:rPr>
        <w:t> :</w:t>
      </w:r>
    </w:p>
    <w:p w14:paraId="0DA6811F" w14:textId="77777777" w:rsidR="00700905" w:rsidRDefault="00700905" w:rsidP="00700905">
      <w:pPr>
        <w:pStyle w:val="09-TexteLosangesBleus"/>
        <w:numPr>
          <w:ilvl w:val="0"/>
          <w:numId w:val="0"/>
        </w:numPr>
        <w:tabs>
          <w:tab w:val="clear" w:pos="240"/>
        </w:tabs>
        <w:rPr>
          <w:rFonts w:ascii="Arial" w:eastAsia="Calibri" w:hAnsi="Arial"/>
          <w:b w:val="0"/>
          <w:sz w:val="20"/>
          <w:lang w:eastAsia="fr-FR"/>
        </w:rPr>
      </w:pPr>
      <w:r w:rsidRPr="00700905">
        <w:rPr>
          <w:rFonts w:ascii="Arial" w:eastAsia="Calibri" w:hAnsi="Arial"/>
          <w:b w:val="0"/>
          <w:sz w:val="20"/>
          <w:lang w:eastAsia="fr-FR"/>
        </w:rPr>
        <w:t xml:space="preserve">Le présent contrat est conclu à durée indéterminée, conformément à la nature du contrat de droit privé initial de M…………………………………………. et prend effet à compter du ………………………………………………. </w:t>
      </w:r>
    </w:p>
    <w:p w14:paraId="668170B6" w14:textId="77777777" w:rsidR="00700905" w:rsidRDefault="00700905" w:rsidP="00700905">
      <w:pPr>
        <w:pStyle w:val="09-TexteLosangesBleus"/>
        <w:numPr>
          <w:ilvl w:val="0"/>
          <w:numId w:val="0"/>
        </w:numPr>
        <w:tabs>
          <w:tab w:val="clear" w:pos="240"/>
        </w:tabs>
        <w:rPr>
          <w:rFonts w:ascii="Arial" w:eastAsia="Calibri" w:hAnsi="Arial"/>
          <w:b w:val="0"/>
          <w:sz w:val="20"/>
          <w:lang w:eastAsia="fr-FR"/>
        </w:rPr>
      </w:pPr>
    </w:p>
    <w:p w14:paraId="184EAD9E" w14:textId="713A63EC" w:rsidR="00700905" w:rsidRPr="00700905" w:rsidRDefault="00700905" w:rsidP="00700905">
      <w:pPr>
        <w:pStyle w:val="09-TexteLosangesBleus"/>
        <w:numPr>
          <w:ilvl w:val="0"/>
          <w:numId w:val="0"/>
        </w:numPr>
        <w:ind w:left="227" w:hanging="227"/>
        <w:rPr>
          <w:rFonts w:eastAsia="Calibri"/>
          <w:u w:val="single"/>
        </w:rPr>
      </w:pPr>
      <w:r w:rsidRPr="00700905">
        <w:rPr>
          <w:rFonts w:eastAsia="Calibri"/>
          <w:u w:val="single"/>
        </w:rPr>
        <w:t>A</w:t>
      </w:r>
      <w:r w:rsidR="00AB3C3E">
        <w:rPr>
          <w:rFonts w:eastAsia="Calibri"/>
          <w:u w:val="single"/>
        </w:rPr>
        <w:t>rticle</w:t>
      </w:r>
      <w:r w:rsidRPr="00700905">
        <w:rPr>
          <w:rFonts w:eastAsia="Calibri"/>
          <w:u w:val="single"/>
        </w:rPr>
        <w:t xml:space="preserve"> 3 : </w:t>
      </w:r>
      <w:r w:rsidR="00AB3C3E">
        <w:rPr>
          <w:rFonts w:eastAsia="Calibri"/>
          <w:u w:val="single"/>
        </w:rPr>
        <w:t>Lieu de travail :</w:t>
      </w:r>
    </w:p>
    <w:p w14:paraId="1D675394" w14:textId="77777777" w:rsidR="00700905" w:rsidRPr="009F3482" w:rsidRDefault="00700905" w:rsidP="006F7EFF">
      <w:pPr>
        <w:pStyle w:val="Titre1"/>
      </w:pPr>
    </w:p>
    <w:p w14:paraId="1FFE0BB1" w14:textId="2D8F7CDA" w:rsidR="00700905" w:rsidRPr="00AB3C3E" w:rsidRDefault="00700905" w:rsidP="00700905">
      <w:pPr>
        <w:pStyle w:val="Retraitcorpsdetexte"/>
        <w:spacing w:after="0"/>
        <w:ind w:left="0"/>
        <w:jc w:val="both"/>
        <w:rPr>
          <w:rFonts w:ascii="Arial" w:hAnsi="Arial" w:cs="Arial"/>
          <w:sz w:val="20"/>
          <w:szCs w:val="20"/>
        </w:rPr>
      </w:pPr>
      <w:r w:rsidRPr="00AB3C3E">
        <w:rPr>
          <w:rFonts w:ascii="Arial" w:hAnsi="Arial" w:cs="Arial"/>
          <w:sz w:val="20"/>
          <w:szCs w:val="20"/>
        </w:rPr>
        <w:t>M, Mme  ……………………………………………………………….…………………………………… est affecté</w:t>
      </w:r>
      <w:r w:rsidR="00AB3C3E">
        <w:rPr>
          <w:rFonts w:ascii="Arial" w:hAnsi="Arial" w:cs="Arial"/>
          <w:sz w:val="20"/>
          <w:szCs w:val="20"/>
        </w:rPr>
        <w:t>(e)</w:t>
      </w:r>
      <w:r w:rsidRPr="00AB3C3E">
        <w:rPr>
          <w:rFonts w:ascii="Arial" w:hAnsi="Arial" w:cs="Arial"/>
          <w:sz w:val="20"/>
          <w:szCs w:val="20"/>
        </w:rPr>
        <w:t xml:space="preserve"> à ……………………….………………………………… </w:t>
      </w:r>
      <w:r w:rsidRPr="00AB3C3E">
        <w:rPr>
          <w:rFonts w:ascii="Arial" w:hAnsi="Arial" w:cs="Arial"/>
          <w:i/>
          <w:color w:val="2B3583"/>
          <w:sz w:val="20"/>
          <w:szCs w:val="20"/>
        </w:rPr>
        <w:t>(commune de résidence administrative, le cas échéant, service ou lieu d'affectation plus précis</w:t>
      </w:r>
      <w:r w:rsidRPr="00AB3C3E">
        <w:rPr>
          <w:rFonts w:ascii="Arial" w:hAnsi="Arial" w:cs="Arial"/>
          <w:i/>
          <w:sz w:val="20"/>
          <w:szCs w:val="20"/>
        </w:rPr>
        <w:t>).</w:t>
      </w:r>
      <w:r w:rsidRPr="00AB3C3E">
        <w:rPr>
          <w:rFonts w:ascii="Arial" w:hAnsi="Arial" w:cs="Arial"/>
          <w:sz w:val="20"/>
          <w:szCs w:val="20"/>
        </w:rPr>
        <w:t xml:space="preserve"> M, Mme ……………………………………………………………………………………………………..effectue</w:t>
      </w:r>
      <w:r w:rsidR="00AB3C3E">
        <w:rPr>
          <w:rFonts w:ascii="Arial" w:hAnsi="Arial" w:cs="Arial"/>
          <w:sz w:val="20"/>
          <w:szCs w:val="20"/>
        </w:rPr>
        <w:t xml:space="preserve"> </w:t>
      </w:r>
      <w:r w:rsidRPr="00AB3C3E">
        <w:rPr>
          <w:rFonts w:ascii="Arial" w:hAnsi="Arial" w:cs="Arial"/>
          <w:sz w:val="20"/>
          <w:szCs w:val="20"/>
        </w:rPr>
        <w:t>les déplacements néces</w:t>
      </w:r>
      <w:r w:rsidR="00AB3C3E">
        <w:rPr>
          <w:rFonts w:ascii="Arial" w:hAnsi="Arial" w:cs="Arial"/>
          <w:sz w:val="20"/>
          <w:szCs w:val="20"/>
        </w:rPr>
        <w:t xml:space="preserve">saires pour </w:t>
      </w:r>
      <w:r w:rsidRPr="00AB3C3E">
        <w:rPr>
          <w:rFonts w:ascii="Arial" w:hAnsi="Arial" w:cs="Arial"/>
          <w:sz w:val="20"/>
          <w:szCs w:val="20"/>
        </w:rPr>
        <w:t>l'exercice de ses fonctions.</w:t>
      </w:r>
    </w:p>
    <w:p w14:paraId="70133E3E" w14:textId="77777777" w:rsidR="00700905" w:rsidRPr="009F3482" w:rsidRDefault="00700905" w:rsidP="006F7EFF">
      <w:pPr>
        <w:pStyle w:val="Titre1"/>
      </w:pPr>
    </w:p>
    <w:p w14:paraId="2D47D287" w14:textId="28AC3DA3"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4 : </w:t>
      </w:r>
      <w:r>
        <w:rPr>
          <w:rFonts w:eastAsia="Calibri"/>
          <w:u w:val="single"/>
        </w:rPr>
        <w:t>Rémunération :</w:t>
      </w:r>
    </w:p>
    <w:p w14:paraId="37643E37" w14:textId="77777777" w:rsidR="00700905" w:rsidRPr="009F3482" w:rsidRDefault="00700905" w:rsidP="006F7EFF">
      <w:pPr>
        <w:pStyle w:val="Titre1"/>
      </w:pPr>
    </w:p>
    <w:p w14:paraId="1BB38E29" w14:textId="4A01DA8E" w:rsidR="00700905" w:rsidRPr="00AB3C3E" w:rsidRDefault="00AB3C3E" w:rsidP="00700905">
      <w:pPr>
        <w:jc w:val="both"/>
        <w:rPr>
          <w:rFonts w:cs="Arial"/>
          <w:i/>
          <w:szCs w:val="20"/>
        </w:rPr>
      </w:pPr>
      <w:r w:rsidRPr="00AB3C3E">
        <w:rPr>
          <w:rFonts w:cs="Arial"/>
          <w:bCs/>
          <w:szCs w:val="20"/>
        </w:rPr>
        <w:t>Compte tenu de la rémunération perçue au titre de son contrat de travail conclu avec son précédent employeur, le co-contractant percevra une rémunération</w:t>
      </w:r>
      <w:r>
        <w:rPr>
          <w:rFonts w:cs="Arial"/>
          <w:bCs/>
          <w:szCs w:val="20"/>
        </w:rPr>
        <w:t xml:space="preserve"> mensuelle</w:t>
      </w:r>
      <w:r w:rsidRPr="00AB3C3E">
        <w:rPr>
          <w:rFonts w:cs="Arial"/>
          <w:bCs/>
          <w:szCs w:val="20"/>
        </w:rPr>
        <w:t xml:space="preserve"> calculée par référence à l’indice brut … /indice majoré … du grade de … </w:t>
      </w:r>
      <w:r w:rsidRPr="00AB3C3E">
        <w:rPr>
          <w:rFonts w:cs="Arial"/>
          <w:bCs/>
          <w:i/>
          <w:color w:val="2B3583"/>
          <w:szCs w:val="20"/>
        </w:rPr>
        <w:t>(dénomination du grade de référence)</w:t>
      </w:r>
      <w:r w:rsidRPr="00AB3C3E">
        <w:rPr>
          <w:rFonts w:cs="Arial"/>
          <w:szCs w:val="20"/>
        </w:rPr>
        <w:t xml:space="preserve"> ou à celui qui lui serait éventuellement substitué par une nouvelle réglementation,</w:t>
      </w:r>
      <w:r w:rsidRPr="00AB3C3E">
        <w:rPr>
          <w:rFonts w:cs="Arial"/>
          <w:bCs/>
          <w:color w:val="2B3583"/>
          <w:szCs w:val="20"/>
        </w:rPr>
        <w:t xml:space="preserve"> </w:t>
      </w:r>
      <w:r w:rsidRPr="00AB3C3E">
        <w:rPr>
          <w:rFonts w:cs="Arial"/>
          <w:bCs/>
          <w:szCs w:val="20"/>
        </w:rPr>
        <w:t xml:space="preserve">l'indemnité de résidence et le supplément familial de traitement </w:t>
      </w:r>
      <w:r w:rsidRPr="00AB3C3E">
        <w:rPr>
          <w:rFonts w:cs="Arial"/>
          <w:bCs/>
          <w:color w:val="2B3583"/>
          <w:szCs w:val="20"/>
        </w:rPr>
        <w:t>(éventuellement)</w:t>
      </w:r>
      <w:r>
        <w:rPr>
          <w:rFonts w:cs="Arial"/>
          <w:bCs/>
          <w:szCs w:val="20"/>
        </w:rPr>
        <w:t xml:space="preserve">, </w:t>
      </w:r>
      <w:r w:rsidR="00700905" w:rsidRPr="00AB3C3E">
        <w:rPr>
          <w:rFonts w:cs="Arial"/>
          <w:szCs w:val="20"/>
        </w:rPr>
        <w:t xml:space="preserve">pour une durée hebdomadaire de travail à temps complet </w:t>
      </w:r>
      <w:r w:rsidR="00700905" w:rsidRPr="00AB3C3E">
        <w:rPr>
          <w:rFonts w:cs="Arial"/>
          <w:i/>
          <w:color w:val="2B3583"/>
          <w:szCs w:val="20"/>
        </w:rPr>
        <w:t>(non complet ……… / 35</w:t>
      </w:r>
      <w:r w:rsidR="00700905" w:rsidRPr="00AB3C3E">
        <w:rPr>
          <w:rFonts w:cs="Arial"/>
          <w:i/>
          <w:color w:val="2B3583"/>
          <w:szCs w:val="20"/>
          <w:vertAlign w:val="superscript"/>
        </w:rPr>
        <w:t>èmes</w:t>
      </w:r>
      <w:r w:rsidR="00700905" w:rsidRPr="00AB3C3E">
        <w:rPr>
          <w:rFonts w:cs="Arial"/>
          <w:i/>
          <w:color w:val="2B3583"/>
          <w:szCs w:val="20"/>
        </w:rPr>
        <w:t>, le cas échéant).</w:t>
      </w:r>
      <w:r w:rsidR="00700905" w:rsidRPr="00AB3C3E">
        <w:rPr>
          <w:rFonts w:cs="Arial"/>
          <w:color w:val="2B3583"/>
          <w:szCs w:val="20"/>
        </w:rPr>
        <w:t xml:space="preserve"> </w:t>
      </w:r>
    </w:p>
    <w:p w14:paraId="52618DFD" w14:textId="77777777" w:rsidR="00700905" w:rsidRPr="00AB3C3E" w:rsidRDefault="00700905" w:rsidP="00700905">
      <w:pPr>
        <w:jc w:val="both"/>
        <w:rPr>
          <w:rFonts w:cs="Arial"/>
          <w:szCs w:val="20"/>
        </w:rPr>
      </w:pPr>
    </w:p>
    <w:p w14:paraId="03910D9D" w14:textId="77777777" w:rsidR="00700905" w:rsidRPr="00AB3C3E" w:rsidRDefault="00700905" w:rsidP="00700905">
      <w:pPr>
        <w:jc w:val="both"/>
        <w:rPr>
          <w:rFonts w:cs="Arial"/>
          <w:szCs w:val="20"/>
        </w:rPr>
      </w:pPr>
      <w:r w:rsidRPr="00AB3C3E">
        <w:rPr>
          <w:rFonts w:cs="Arial"/>
          <w:szCs w:val="20"/>
        </w:rPr>
        <w:t>La rémunération de M, Mme …………………..…………………………………………………………….…………………… sera étudiée au minimum tous les trois, notamment au vu des résultats de son évaluation.</w:t>
      </w:r>
    </w:p>
    <w:p w14:paraId="6EC3E652" w14:textId="77777777" w:rsidR="00700905" w:rsidRPr="009F3482" w:rsidRDefault="00700905" w:rsidP="006F7EFF">
      <w:pPr>
        <w:pStyle w:val="Titre1"/>
      </w:pPr>
    </w:p>
    <w:p w14:paraId="6C67D105" w14:textId="1810014D"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5 :</w:t>
      </w:r>
      <w:r>
        <w:rPr>
          <w:rFonts w:eastAsia="Calibri"/>
          <w:u w:val="single"/>
        </w:rPr>
        <w:t xml:space="preserve"> Primes et indemnités diverses :</w:t>
      </w:r>
    </w:p>
    <w:p w14:paraId="65CAA91F" w14:textId="77777777" w:rsidR="00700905" w:rsidRPr="009F3482" w:rsidRDefault="00700905" w:rsidP="006F7EFF">
      <w:pPr>
        <w:pStyle w:val="Titre1"/>
      </w:pPr>
    </w:p>
    <w:p w14:paraId="2AC6F14A" w14:textId="77777777" w:rsidR="00700905" w:rsidRPr="00AB3C3E" w:rsidRDefault="00700905" w:rsidP="00700905">
      <w:pPr>
        <w:jc w:val="both"/>
        <w:rPr>
          <w:rFonts w:cs="Arial"/>
          <w:color w:val="2B3583"/>
          <w:szCs w:val="20"/>
        </w:rPr>
      </w:pPr>
      <w:r w:rsidRPr="00AB3C3E">
        <w:rPr>
          <w:rFonts w:cs="Arial"/>
          <w:szCs w:val="20"/>
        </w:rPr>
        <w:t xml:space="preserve">M, Mme ……………………………………………………..……………………..………………peut bénéficier des primes et indemnités instituées par la collectivité, au même titre que les fonctionnaires territoriaux de son grade de référence </w:t>
      </w:r>
      <w:r w:rsidRPr="00AB3C3E">
        <w:rPr>
          <w:rFonts w:cs="Arial"/>
          <w:i/>
          <w:color w:val="2B3583"/>
          <w:szCs w:val="20"/>
        </w:rPr>
        <w:t>(le cas échéant).</w:t>
      </w:r>
    </w:p>
    <w:p w14:paraId="2D23745B" w14:textId="77777777" w:rsidR="00700905" w:rsidRPr="00AB3C3E" w:rsidRDefault="00700905" w:rsidP="00700905">
      <w:pPr>
        <w:jc w:val="both"/>
        <w:rPr>
          <w:rFonts w:cs="Arial"/>
          <w:szCs w:val="20"/>
        </w:rPr>
      </w:pPr>
    </w:p>
    <w:p w14:paraId="4433A40B" w14:textId="77777777" w:rsidR="00700905" w:rsidRPr="00AB3C3E" w:rsidRDefault="00700905" w:rsidP="00700905">
      <w:pPr>
        <w:jc w:val="both"/>
        <w:rPr>
          <w:rFonts w:cs="Arial"/>
          <w:szCs w:val="20"/>
        </w:rPr>
      </w:pPr>
      <w:r w:rsidRPr="00AB3C3E">
        <w:rPr>
          <w:rFonts w:cs="Arial"/>
          <w:szCs w:val="20"/>
        </w:rPr>
        <w:t>En ce qui concerne les frais inhérents à ses déplacements temporaires, il lui est fait application des dispositions légales en vigueur pour les fonctionnaires territoriaux.</w:t>
      </w:r>
    </w:p>
    <w:p w14:paraId="0C2923CC" w14:textId="77777777" w:rsidR="00700905" w:rsidRDefault="00700905" w:rsidP="006F7EFF">
      <w:pPr>
        <w:pStyle w:val="Titre1"/>
      </w:pPr>
    </w:p>
    <w:p w14:paraId="5C5DECB5" w14:textId="51DEB1BE" w:rsidR="00A16C37" w:rsidRPr="00700905" w:rsidRDefault="00A16C37" w:rsidP="00A16C37">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Pr="00700905">
        <w:rPr>
          <w:rFonts w:eastAsia="Calibri"/>
          <w:u w:val="single"/>
        </w:rPr>
        <w:t xml:space="preserve"> </w:t>
      </w:r>
      <w:r>
        <w:rPr>
          <w:rFonts w:eastAsia="Calibri"/>
          <w:u w:val="single"/>
        </w:rPr>
        <w:t>6</w:t>
      </w:r>
      <w:r w:rsidRPr="00700905">
        <w:rPr>
          <w:rFonts w:eastAsia="Calibri"/>
          <w:u w:val="single"/>
        </w:rPr>
        <w:t xml:space="preserve"> : </w:t>
      </w:r>
      <w:r>
        <w:rPr>
          <w:rFonts w:eastAsia="Calibri"/>
          <w:u w:val="single"/>
        </w:rPr>
        <w:t>Formation d’intégration et de professionnalisation :</w:t>
      </w:r>
    </w:p>
    <w:p w14:paraId="1A4EC52E" w14:textId="77777777" w:rsidR="00A16C37" w:rsidRDefault="00A16C37" w:rsidP="00A16C37">
      <w:pPr>
        <w:jc w:val="both"/>
        <w:rPr>
          <w:rFonts w:eastAsia="Calibri" w:cs="Arial"/>
          <w:szCs w:val="20"/>
          <w:lang w:eastAsia="en-US"/>
        </w:rPr>
      </w:pPr>
    </w:p>
    <w:p w14:paraId="5AEF3EFD" w14:textId="77777777" w:rsidR="00A16C37" w:rsidRPr="00A16C37" w:rsidRDefault="00A16C37" w:rsidP="00A16C37">
      <w:pPr>
        <w:pStyle w:val="articlen"/>
        <w:tabs>
          <w:tab w:val="left" w:pos="0"/>
        </w:tabs>
        <w:spacing w:before="0"/>
        <w:rPr>
          <w:b w:val="0"/>
        </w:rPr>
      </w:pPr>
      <w:bookmarkStart w:id="0" w:name="_Hlk170891993"/>
      <w:r w:rsidRPr="00A16C37">
        <w:rPr>
          <w:b w:val="0"/>
        </w:rPr>
        <w:t>Le co-contractant</w:t>
      </w:r>
      <w:r w:rsidRPr="00A16C37">
        <w:t xml:space="preserve"> </w:t>
      </w:r>
      <w:r w:rsidRPr="00A16C37">
        <w:rPr>
          <w:b w:val="0"/>
        </w:rPr>
        <w:t>est astreint à suivre les actions de formation mentionnées au 1</w:t>
      </w:r>
      <w:r w:rsidRPr="00A16C37">
        <w:rPr>
          <w:b w:val="0"/>
          <w:vertAlign w:val="superscript"/>
        </w:rPr>
        <w:t xml:space="preserve">° </w:t>
      </w:r>
      <w:r w:rsidRPr="00A16C37">
        <w:rPr>
          <w:b w:val="0"/>
        </w:rPr>
        <w:t xml:space="preserve">a) de l’article L.422-21 du </w:t>
      </w:r>
      <w:r>
        <w:rPr>
          <w:b w:val="0"/>
        </w:rPr>
        <w:t>c</w:t>
      </w:r>
      <w:r w:rsidRPr="00A16C37">
        <w:rPr>
          <w:b w:val="0"/>
        </w:rPr>
        <w:t xml:space="preserve">ode général de la fonction publique territoriale (formation d’intégration et de professionnalisation définie par les statuts particuliers). </w:t>
      </w:r>
      <w:bookmarkEnd w:id="0"/>
    </w:p>
    <w:p w14:paraId="24F6E043" w14:textId="77777777" w:rsidR="00A16C37" w:rsidRDefault="00A16C37" w:rsidP="00A16C37"/>
    <w:p w14:paraId="787FE2C4" w14:textId="43010DBA" w:rsidR="00A16C37" w:rsidRPr="00700905" w:rsidRDefault="00A16C37" w:rsidP="00A16C37">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Pr="00700905">
        <w:rPr>
          <w:rFonts w:eastAsia="Calibri"/>
          <w:u w:val="single"/>
        </w:rPr>
        <w:t xml:space="preserve"> </w:t>
      </w:r>
      <w:r>
        <w:rPr>
          <w:rFonts w:eastAsia="Calibri"/>
          <w:u w:val="single"/>
        </w:rPr>
        <w:t>7</w:t>
      </w:r>
      <w:r w:rsidRPr="00700905">
        <w:rPr>
          <w:rFonts w:eastAsia="Calibri"/>
          <w:u w:val="single"/>
        </w:rPr>
        <w:t xml:space="preserve"> : </w:t>
      </w:r>
      <w:r>
        <w:rPr>
          <w:rFonts w:eastAsia="Calibri"/>
          <w:u w:val="single"/>
        </w:rPr>
        <w:t>Congés annuels :</w:t>
      </w:r>
    </w:p>
    <w:p w14:paraId="5D2B81DF" w14:textId="77777777" w:rsidR="00A16C37" w:rsidRPr="00603956" w:rsidRDefault="00A16C37" w:rsidP="006F7EFF">
      <w:pPr>
        <w:pStyle w:val="Titre1"/>
      </w:pPr>
    </w:p>
    <w:p w14:paraId="69222DD6" w14:textId="77777777" w:rsidR="00A16C37" w:rsidRDefault="00A16C37" w:rsidP="00A16C37">
      <w:pPr>
        <w:jc w:val="both"/>
        <w:rPr>
          <w:rFonts w:cs="Arial"/>
          <w:szCs w:val="20"/>
        </w:rPr>
      </w:pPr>
      <w:r w:rsidRPr="00A16C37">
        <w:rPr>
          <w:rFonts w:cs="Arial"/>
          <w:szCs w:val="20"/>
        </w:rPr>
        <w:t>M, Mme ………………………………………………………………………………………… a droit à des congés annuels dont la durée et les conditions d'attribution sont identiques à celles appliquées aux fonctionnaires territoriaux.</w:t>
      </w:r>
    </w:p>
    <w:p w14:paraId="5F45652C" w14:textId="77777777" w:rsidR="00A16C37" w:rsidRDefault="00A16C37" w:rsidP="00A16C37">
      <w:pPr>
        <w:jc w:val="both"/>
        <w:rPr>
          <w:rFonts w:cs="Arial"/>
          <w:szCs w:val="20"/>
        </w:rPr>
      </w:pPr>
    </w:p>
    <w:p w14:paraId="0447418C" w14:textId="77777777" w:rsidR="00A16C37" w:rsidRDefault="00A16C37" w:rsidP="00A16C37">
      <w:pPr>
        <w:jc w:val="both"/>
        <w:rPr>
          <w:rFonts w:cs="Arial"/>
          <w:szCs w:val="20"/>
        </w:rPr>
      </w:pPr>
      <w:r w:rsidRPr="00A16C37">
        <w:rPr>
          <w:rFonts w:cs="Arial"/>
          <w:szCs w:val="20"/>
        </w:rPr>
        <w:lastRenderedPageBreak/>
        <w:t xml:space="preserve">Ces congés sont pris après accord du supérieur hiérarchique, compte tenu des nécessités du service. </w:t>
      </w:r>
    </w:p>
    <w:p w14:paraId="78D90F20" w14:textId="77777777" w:rsidR="006F7EFF" w:rsidRDefault="006F7EFF" w:rsidP="00A16C37">
      <w:pPr>
        <w:jc w:val="both"/>
        <w:rPr>
          <w:rFonts w:cs="Arial"/>
          <w:szCs w:val="20"/>
        </w:rPr>
      </w:pPr>
    </w:p>
    <w:p w14:paraId="4333365D" w14:textId="77777777" w:rsidR="006F7EFF" w:rsidRPr="006F7EFF" w:rsidRDefault="006F7EFF" w:rsidP="006F7EFF">
      <w:pPr>
        <w:pStyle w:val="NormalWeb"/>
        <w:shd w:val="clear" w:color="auto" w:fill="FFFFFF"/>
        <w:spacing w:before="0" w:beforeAutospacing="0" w:after="0" w:afterAutospacing="0" w:line="288" w:lineRule="atLeast"/>
        <w:jc w:val="both"/>
        <w:rPr>
          <w:rFonts w:ascii="Arial" w:hAnsi="Arial" w:cs="Arial"/>
          <w:color w:val="000000"/>
          <w:sz w:val="20"/>
          <w:szCs w:val="20"/>
        </w:rPr>
      </w:pPr>
      <w:r w:rsidRPr="006F7EFF">
        <w:rPr>
          <w:rFonts w:ascii="Arial" w:hAnsi="Arial" w:cs="Arial"/>
          <w:color w:val="000000"/>
          <w:sz w:val="20"/>
          <w:szCs w:val="20"/>
        </w:rPr>
        <w:t>En cas de licenciement n'intervenant pas à titre de sanction disciplinaire ou en cas de démission, le cocontractant qui, du fait de l'autorité territoriale, en raison notamment de la définition du calendrier des congés annuels, n'a pu bénéficier de tout ou partie de ses congés annuels a droit à une indemnité compensatrice.</w:t>
      </w:r>
    </w:p>
    <w:p w14:paraId="1EB96F6B" w14:textId="77777777" w:rsidR="006F7EFF" w:rsidRPr="006F7EFF" w:rsidRDefault="006F7EFF" w:rsidP="006F7EFF">
      <w:pPr>
        <w:pStyle w:val="NormalWeb"/>
        <w:shd w:val="clear" w:color="auto" w:fill="FFFFFF"/>
        <w:spacing w:before="0" w:beforeAutospacing="0" w:after="0" w:afterAutospacing="0" w:line="288" w:lineRule="atLeast"/>
        <w:jc w:val="both"/>
        <w:rPr>
          <w:rFonts w:ascii="Arial" w:hAnsi="Arial" w:cs="Arial"/>
          <w:color w:val="000000"/>
          <w:sz w:val="20"/>
          <w:szCs w:val="20"/>
        </w:rPr>
      </w:pPr>
    </w:p>
    <w:p w14:paraId="4AF42959" w14:textId="77777777" w:rsidR="006F7EFF" w:rsidRPr="006F7EFF" w:rsidRDefault="006F7EFF" w:rsidP="006F7EFF">
      <w:pPr>
        <w:pStyle w:val="NormalWeb"/>
        <w:shd w:val="clear" w:color="auto" w:fill="FFFFFF"/>
        <w:spacing w:before="0" w:beforeAutospacing="0" w:after="0" w:afterAutospacing="0" w:line="288" w:lineRule="atLeast"/>
        <w:jc w:val="both"/>
        <w:rPr>
          <w:rFonts w:ascii="Arial" w:hAnsi="Arial" w:cs="Arial"/>
          <w:color w:val="000000"/>
          <w:sz w:val="20"/>
          <w:szCs w:val="20"/>
        </w:rPr>
      </w:pPr>
      <w:r w:rsidRPr="006F7EFF">
        <w:rPr>
          <w:rFonts w:ascii="Arial" w:hAnsi="Arial" w:cs="Arial"/>
          <w:color w:val="000000"/>
          <w:sz w:val="20"/>
          <w:szCs w:val="20"/>
        </w:rPr>
        <w:t>Lorsque le cocontractant n'a pu bénéficier d'aucun congé annuel, l'indemnité compensatrice est égale au 1/10</w:t>
      </w:r>
      <w:r w:rsidRPr="006F7EFF">
        <w:rPr>
          <w:rFonts w:ascii="Arial" w:hAnsi="Arial" w:cs="Arial"/>
          <w:color w:val="000000"/>
          <w:sz w:val="20"/>
          <w:szCs w:val="20"/>
          <w:vertAlign w:val="superscript"/>
        </w:rPr>
        <w:t>ème</w:t>
      </w:r>
      <w:r w:rsidRPr="006F7EFF">
        <w:rPr>
          <w:rFonts w:ascii="Arial" w:hAnsi="Arial" w:cs="Arial"/>
          <w:color w:val="000000"/>
          <w:sz w:val="20"/>
          <w:szCs w:val="20"/>
        </w:rPr>
        <w:t xml:space="preserve"> de la rémunération totale brute perçue par l'agent lors de l'année en cours.</w:t>
      </w:r>
    </w:p>
    <w:p w14:paraId="13E30E21" w14:textId="77777777" w:rsidR="006F7EFF" w:rsidRPr="006F7EFF" w:rsidRDefault="006F7EFF" w:rsidP="006F7EFF">
      <w:pPr>
        <w:pStyle w:val="NormalWeb"/>
        <w:shd w:val="clear" w:color="auto" w:fill="FFFFFF"/>
        <w:spacing w:before="0" w:beforeAutospacing="0" w:after="0" w:afterAutospacing="0" w:line="288" w:lineRule="atLeast"/>
        <w:jc w:val="both"/>
        <w:rPr>
          <w:rFonts w:ascii="Arial" w:hAnsi="Arial" w:cs="Arial"/>
          <w:color w:val="000000"/>
          <w:sz w:val="20"/>
          <w:szCs w:val="20"/>
        </w:rPr>
      </w:pPr>
    </w:p>
    <w:p w14:paraId="08A1D6D1" w14:textId="77777777" w:rsidR="006F7EFF" w:rsidRPr="006F7EFF" w:rsidRDefault="006F7EFF" w:rsidP="006F7EFF">
      <w:pPr>
        <w:pStyle w:val="NormalWeb"/>
        <w:shd w:val="clear" w:color="auto" w:fill="FFFFFF"/>
        <w:spacing w:before="0" w:beforeAutospacing="0" w:after="0" w:afterAutospacing="0" w:line="288" w:lineRule="atLeast"/>
        <w:jc w:val="both"/>
        <w:rPr>
          <w:rFonts w:ascii="Arial" w:hAnsi="Arial" w:cs="Arial"/>
          <w:color w:val="000000"/>
          <w:sz w:val="20"/>
          <w:szCs w:val="20"/>
        </w:rPr>
      </w:pPr>
      <w:r w:rsidRPr="006F7EFF">
        <w:rPr>
          <w:rFonts w:ascii="Arial" w:hAnsi="Arial" w:cs="Arial"/>
          <w:color w:val="000000"/>
          <w:sz w:val="20"/>
          <w:szCs w:val="20"/>
        </w:rPr>
        <w:t>Lorsque le cocontractant a pu bénéficier d'une partie de ses congés annuels, l'indemnité compensatrice est proportionnelle au nombre de jours de congés annuels dus et non pris.</w:t>
      </w:r>
    </w:p>
    <w:p w14:paraId="3CAA554D" w14:textId="77777777" w:rsidR="00A16C37" w:rsidRDefault="00A16C37" w:rsidP="00A16C37">
      <w:pPr>
        <w:jc w:val="both"/>
        <w:rPr>
          <w:rFonts w:cs="Arial"/>
          <w:szCs w:val="20"/>
        </w:rPr>
      </w:pPr>
    </w:p>
    <w:p w14:paraId="6D9742B6" w14:textId="61B5AD36" w:rsidR="00A16C37" w:rsidRDefault="006034C9" w:rsidP="00A16C37">
      <w:pPr>
        <w:jc w:val="both"/>
        <w:rPr>
          <w:rFonts w:cs="Arial"/>
          <w:iCs/>
          <w:szCs w:val="20"/>
        </w:rPr>
      </w:pPr>
      <w:r>
        <w:rPr>
          <w:rFonts w:cs="Arial"/>
          <w:color w:val="2B3583"/>
          <w:szCs w:val="20"/>
        </w:rPr>
        <w:t xml:space="preserve">(Le cas échéant) </w:t>
      </w:r>
      <w:r w:rsidR="00A16C37" w:rsidRPr="00A16C37">
        <w:rPr>
          <w:rFonts w:cs="Arial"/>
          <w:szCs w:val="20"/>
        </w:rPr>
        <w:t xml:space="preserve">S’agissant du compte épargne temps, les jours épargnés auprès de ... </w:t>
      </w:r>
      <w:r w:rsidR="00A16C37" w:rsidRPr="00A16C37">
        <w:rPr>
          <w:rFonts w:cs="Arial"/>
          <w:i/>
          <w:iCs/>
          <w:szCs w:val="20"/>
        </w:rPr>
        <w:t>(</w:t>
      </w:r>
      <w:r w:rsidR="00A16C37" w:rsidRPr="00A16C37">
        <w:rPr>
          <w:rFonts w:cs="Arial"/>
          <w:i/>
          <w:iCs/>
          <w:color w:val="2B3583"/>
          <w:szCs w:val="20"/>
        </w:rPr>
        <w:t xml:space="preserve">dénomination de la structure privée), </w:t>
      </w:r>
      <w:r w:rsidR="00A16C37" w:rsidRPr="00A16C37">
        <w:rPr>
          <w:rFonts w:cs="Arial"/>
          <w:iCs/>
          <w:szCs w:val="20"/>
        </w:rPr>
        <w:t>sont repris par</w:t>
      </w:r>
      <w:r w:rsidR="00A16C37" w:rsidRPr="00A16C37">
        <w:rPr>
          <w:rFonts w:cs="Arial"/>
          <w:i/>
          <w:iCs/>
          <w:szCs w:val="20"/>
        </w:rPr>
        <w:t xml:space="preserve"> </w:t>
      </w:r>
      <w:r w:rsidR="00A16C37" w:rsidRPr="00A16C37">
        <w:rPr>
          <w:rFonts w:cs="Arial"/>
          <w:iCs/>
          <w:szCs w:val="20"/>
        </w:rPr>
        <w:t>la collectivité ou l’établissement employeur</w:t>
      </w:r>
      <w:r w:rsidR="00A16C37" w:rsidRPr="00A16C37">
        <w:rPr>
          <w:rFonts w:cs="Arial"/>
          <w:i/>
          <w:iCs/>
          <w:szCs w:val="20"/>
        </w:rPr>
        <w:t xml:space="preserve">, </w:t>
      </w:r>
      <w:r w:rsidR="00A16C37" w:rsidRPr="00A16C37">
        <w:rPr>
          <w:rFonts w:cs="Arial"/>
          <w:iCs/>
          <w:szCs w:val="20"/>
        </w:rPr>
        <w:t>dans la limite des 60 jours prévues par le décret n°2004-878 du 26 août 2004.</w:t>
      </w:r>
    </w:p>
    <w:p w14:paraId="5EE734DB" w14:textId="77777777" w:rsidR="00A16C37" w:rsidRDefault="00A16C37" w:rsidP="00A16C37">
      <w:pPr>
        <w:jc w:val="both"/>
        <w:rPr>
          <w:rFonts w:cs="Arial"/>
          <w:iCs/>
          <w:szCs w:val="20"/>
        </w:rPr>
      </w:pPr>
    </w:p>
    <w:p w14:paraId="214F0EDF" w14:textId="19B8B898"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w:t>
      </w:r>
      <w:r w:rsidR="00A16C37">
        <w:rPr>
          <w:rFonts w:eastAsia="Calibri"/>
          <w:u w:val="single"/>
        </w:rPr>
        <w:t>8</w:t>
      </w:r>
      <w:r w:rsidR="00700905" w:rsidRPr="00700905">
        <w:rPr>
          <w:rFonts w:eastAsia="Calibri"/>
          <w:u w:val="single"/>
        </w:rPr>
        <w:t xml:space="preserve"> : </w:t>
      </w:r>
      <w:r w:rsidR="00A16C37">
        <w:rPr>
          <w:rFonts w:eastAsia="Calibri"/>
          <w:u w:val="single"/>
        </w:rPr>
        <w:t>Droits et obligations</w:t>
      </w:r>
      <w:r>
        <w:rPr>
          <w:rFonts w:eastAsia="Calibri"/>
          <w:u w:val="single"/>
        </w:rPr>
        <w:t> :</w:t>
      </w:r>
    </w:p>
    <w:p w14:paraId="14DCA665" w14:textId="77777777" w:rsidR="00A16C37" w:rsidRDefault="00A16C37" w:rsidP="00700905">
      <w:pPr>
        <w:jc w:val="both"/>
        <w:rPr>
          <w:rFonts w:cs="Arial"/>
          <w:bCs/>
          <w:iCs/>
          <w:szCs w:val="20"/>
        </w:rPr>
      </w:pPr>
    </w:p>
    <w:p w14:paraId="52575A32" w14:textId="711324AF" w:rsidR="00A16C37" w:rsidRPr="00A16C37" w:rsidRDefault="00A16C37" w:rsidP="00A16C37">
      <w:pPr>
        <w:jc w:val="both"/>
        <w:rPr>
          <w:rFonts w:cs="Arial"/>
          <w:szCs w:val="20"/>
        </w:rPr>
      </w:pPr>
      <w:r w:rsidRPr="00A16C37">
        <w:rPr>
          <w:rFonts w:cs="Arial"/>
          <w:szCs w:val="20"/>
        </w:rPr>
        <w:t xml:space="preserve">Conformément aux dispositions de l'article L.2 du </w:t>
      </w:r>
      <w:r>
        <w:rPr>
          <w:rFonts w:cs="Arial"/>
          <w:szCs w:val="20"/>
        </w:rPr>
        <w:t>c</w:t>
      </w:r>
      <w:r w:rsidRPr="00A16C37">
        <w:rPr>
          <w:rFonts w:cs="Arial"/>
          <w:szCs w:val="20"/>
        </w:rPr>
        <w:t>ode général de la fonction publique, le co-contractant est soumis pendant toute la période d'exécution du présent contrat aux droits et obligations des fonctionnaires tels que définis par le Code général de la fonction publique et par le décret n°88-145 du 15 février 1988 susvisés.</w:t>
      </w:r>
    </w:p>
    <w:p w14:paraId="7C2C00DC" w14:textId="77777777" w:rsidR="00A16C37" w:rsidRPr="00A16C37" w:rsidRDefault="00A16C37" w:rsidP="00A16C37">
      <w:pPr>
        <w:jc w:val="both"/>
        <w:rPr>
          <w:rFonts w:cs="Arial"/>
          <w:szCs w:val="20"/>
        </w:rPr>
      </w:pPr>
    </w:p>
    <w:p w14:paraId="3F29E9D0" w14:textId="77777777" w:rsidR="00A16C37" w:rsidRDefault="00A16C37" w:rsidP="00A16C37">
      <w:pPr>
        <w:jc w:val="both"/>
        <w:rPr>
          <w:rFonts w:cs="Arial"/>
          <w:szCs w:val="20"/>
        </w:rPr>
      </w:pPr>
      <w:r w:rsidRPr="00A16C37">
        <w:rPr>
          <w:rFonts w:cs="Arial"/>
          <w:szCs w:val="20"/>
        </w:rPr>
        <w:t>En cas de manquement à ces obligations, le régime disciplinaire prévu par le décret précité pourra être appliqué.</w:t>
      </w:r>
    </w:p>
    <w:p w14:paraId="2BE2F9A2" w14:textId="77777777" w:rsidR="00A16C37" w:rsidRDefault="00A16C37" w:rsidP="00A16C37">
      <w:pPr>
        <w:jc w:val="both"/>
        <w:rPr>
          <w:rFonts w:cs="Arial"/>
          <w:bCs/>
          <w:iCs/>
          <w:szCs w:val="20"/>
        </w:rPr>
      </w:pPr>
      <w:r w:rsidRPr="00AB3C3E">
        <w:rPr>
          <w:rFonts w:cs="Arial"/>
          <w:bCs/>
          <w:iCs/>
          <w:szCs w:val="20"/>
        </w:rPr>
        <w:t>Lorsque l'obligation lui en est faite par les dispositions en vigueur, M, Mme……………………………………………….……………….… s'engage à signaler sans délai les situations légales de cumul d'activité(s) aux fins d'autorisation préalable ou de simple information selon le régime concerné.</w:t>
      </w:r>
    </w:p>
    <w:p w14:paraId="0E6BCC15" w14:textId="77777777" w:rsidR="00700905" w:rsidRPr="009F3482" w:rsidRDefault="00700905" w:rsidP="006F7EFF">
      <w:pPr>
        <w:pStyle w:val="Titre1"/>
      </w:pPr>
    </w:p>
    <w:p w14:paraId="58810510" w14:textId="18AA9E70"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w:t>
      </w:r>
      <w:r w:rsidR="00A16C37">
        <w:rPr>
          <w:rFonts w:eastAsia="Calibri"/>
          <w:u w:val="single"/>
        </w:rPr>
        <w:t>9</w:t>
      </w:r>
      <w:r w:rsidR="00700905" w:rsidRPr="00700905">
        <w:rPr>
          <w:rFonts w:eastAsia="Calibri"/>
          <w:u w:val="single"/>
        </w:rPr>
        <w:t xml:space="preserve"> : </w:t>
      </w:r>
      <w:r>
        <w:rPr>
          <w:rFonts w:eastAsia="Calibri"/>
          <w:u w:val="single"/>
        </w:rPr>
        <w:t>Législation sociale :</w:t>
      </w:r>
    </w:p>
    <w:p w14:paraId="68AC22EF" w14:textId="77777777" w:rsidR="00700905" w:rsidRPr="009F3482" w:rsidRDefault="00700905" w:rsidP="006F7EFF">
      <w:pPr>
        <w:pStyle w:val="Titre1"/>
      </w:pPr>
    </w:p>
    <w:p w14:paraId="2EC508C9" w14:textId="77777777" w:rsidR="00700905" w:rsidRPr="00A16C37" w:rsidRDefault="00700905" w:rsidP="00700905">
      <w:pPr>
        <w:jc w:val="both"/>
        <w:rPr>
          <w:rFonts w:cs="Arial"/>
          <w:szCs w:val="20"/>
        </w:rPr>
      </w:pPr>
      <w:r w:rsidRPr="00A16C37">
        <w:rPr>
          <w:rFonts w:cs="Arial"/>
          <w:szCs w:val="20"/>
        </w:rPr>
        <w:t xml:space="preserve">Pendant toute la durée du présent contrat, la rémunération de M, Mme ………………………………………….……………..……………  est soumise aux cotisations sociales prévues par le régime général de la sécurité sociale. </w:t>
      </w:r>
    </w:p>
    <w:p w14:paraId="57EED851" w14:textId="77777777" w:rsidR="00700905" w:rsidRPr="00A16C37" w:rsidRDefault="00700905" w:rsidP="00700905">
      <w:pPr>
        <w:jc w:val="both"/>
        <w:rPr>
          <w:rFonts w:cs="Arial"/>
          <w:szCs w:val="20"/>
        </w:rPr>
      </w:pPr>
    </w:p>
    <w:p w14:paraId="00ED7857" w14:textId="79EDBFF2" w:rsidR="00700905" w:rsidRPr="00A16C37" w:rsidRDefault="00700905" w:rsidP="00700905">
      <w:pPr>
        <w:jc w:val="both"/>
        <w:rPr>
          <w:rFonts w:cs="Arial"/>
          <w:szCs w:val="20"/>
        </w:rPr>
      </w:pPr>
      <w:r w:rsidRPr="00A16C37">
        <w:rPr>
          <w:rFonts w:cs="Arial"/>
          <w:szCs w:val="20"/>
        </w:rPr>
        <w:t>M, Mme …………………………………………………………………………………………………....... est affilié à l'IRCANTEC et relève de l’UNEDIC.</w:t>
      </w:r>
    </w:p>
    <w:p w14:paraId="312E5E13" w14:textId="77777777" w:rsidR="00700905" w:rsidRPr="00A16C37" w:rsidRDefault="00700905" w:rsidP="00700905">
      <w:pPr>
        <w:jc w:val="both"/>
        <w:rPr>
          <w:rFonts w:cs="Arial"/>
          <w:szCs w:val="20"/>
        </w:rPr>
      </w:pPr>
    </w:p>
    <w:p w14:paraId="5ADBC8C8" w14:textId="77777777" w:rsidR="00700905" w:rsidRPr="00A16C37" w:rsidRDefault="00700905" w:rsidP="00700905">
      <w:pPr>
        <w:jc w:val="both"/>
        <w:rPr>
          <w:rFonts w:cs="Arial"/>
          <w:szCs w:val="20"/>
        </w:rPr>
      </w:pPr>
      <w:r w:rsidRPr="00A16C37">
        <w:rPr>
          <w:rFonts w:cs="Arial"/>
          <w:szCs w:val="20"/>
        </w:rPr>
        <w:t xml:space="preserve">M, Mme ……………………………………………………………………………………………………… bénéficie de toutes les dispositions et notamment des divers congés, prévus en faveur des agents non titulaires de la fonction publique territoriale par le décret n° 88-145 du 15 février 1988 susmentionné. </w:t>
      </w:r>
    </w:p>
    <w:p w14:paraId="3CB289BE" w14:textId="77777777" w:rsidR="00700905" w:rsidRPr="009F3482" w:rsidRDefault="00700905" w:rsidP="006F7EFF">
      <w:pPr>
        <w:pStyle w:val="Titre1"/>
      </w:pPr>
    </w:p>
    <w:p w14:paraId="32793BCD" w14:textId="589C0392"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w:t>
      </w:r>
      <w:r w:rsidR="00A16C37">
        <w:rPr>
          <w:rFonts w:eastAsia="Calibri"/>
          <w:u w:val="single"/>
        </w:rPr>
        <w:t>10</w:t>
      </w:r>
      <w:r w:rsidR="00700905" w:rsidRPr="00700905">
        <w:rPr>
          <w:rFonts w:eastAsia="Calibri"/>
          <w:u w:val="single"/>
        </w:rPr>
        <w:t xml:space="preserve"> : </w:t>
      </w:r>
      <w:r>
        <w:rPr>
          <w:rFonts w:eastAsia="Calibri"/>
          <w:u w:val="single"/>
        </w:rPr>
        <w:t xml:space="preserve"> Cessations de fonctions :</w:t>
      </w:r>
    </w:p>
    <w:p w14:paraId="6FF7EF7A" w14:textId="77777777" w:rsidR="00700905" w:rsidRPr="009F3482" w:rsidRDefault="00700905" w:rsidP="006F7EFF">
      <w:pPr>
        <w:pStyle w:val="Titre1"/>
      </w:pPr>
    </w:p>
    <w:p w14:paraId="15AB0A84" w14:textId="77777777" w:rsidR="00700905" w:rsidRPr="00A16C37" w:rsidRDefault="00700905" w:rsidP="00700905">
      <w:pPr>
        <w:numPr>
          <w:ilvl w:val="0"/>
          <w:numId w:val="22"/>
        </w:numPr>
        <w:spacing w:line="240" w:lineRule="auto"/>
        <w:ind w:left="0" w:firstLine="0"/>
        <w:jc w:val="both"/>
        <w:rPr>
          <w:rFonts w:cs="Arial"/>
          <w:b/>
          <w:i/>
          <w:szCs w:val="20"/>
        </w:rPr>
      </w:pPr>
      <w:r w:rsidRPr="00A16C37">
        <w:rPr>
          <w:rFonts w:cs="Arial"/>
          <w:b/>
          <w:i/>
          <w:szCs w:val="20"/>
        </w:rPr>
        <w:t>Licenciement</w:t>
      </w:r>
    </w:p>
    <w:p w14:paraId="5DBF32B5" w14:textId="77777777" w:rsidR="00700905" w:rsidRPr="00A16C37" w:rsidRDefault="00700905" w:rsidP="00700905">
      <w:pPr>
        <w:jc w:val="both"/>
        <w:rPr>
          <w:rFonts w:cs="Arial"/>
          <w:szCs w:val="20"/>
        </w:rPr>
      </w:pPr>
    </w:p>
    <w:p w14:paraId="1FCD9694" w14:textId="77777777" w:rsidR="00CE4480" w:rsidRDefault="00700905" w:rsidP="00700905">
      <w:pPr>
        <w:ind w:right="-61"/>
        <w:jc w:val="both"/>
        <w:rPr>
          <w:rFonts w:cs="Arial"/>
          <w:szCs w:val="20"/>
        </w:rPr>
      </w:pPr>
      <w:r w:rsidRPr="00A16C37">
        <w:rPr>
          <w:rFonts w:cs="Arial"/>
          <w:szCs w:val="20"/>
        </w:rPr>
        <w:t>Dans cette hypothèse, M, Mme …………………………………………………….……… a droit à un préavis d'une durée de</w:t>
      </w:r>
      <w:r w:rsidR="00CE4480">
        <w:rPr>
          <w:rFonts w:cs="Arial"/>
          <w:szCs w:val="20"/>
        </w:rPr>
        <w:t> :</w:t>
      </w:r>
    </w:p>
    <w:p w14:paraId="7B709EBC" w14:textId="77777777" w:rsidR="00CE4480" w:rsidRPr="00CE4480" w:rsidRDefault="00CE4480" w:rsidP="00CE4480">
      <w:pPr>
        <w:numPr>
          <w:ilvl w:val="0"/>
          <w:numId w:val="32"/>
        </w:numPr>
        <w:tabs>
          <w:tab w:val="clear" w:pos="1778"/>
        </w:tabs>
        <w:ind w:left="709" w:right="-61" w:hanging="283"/>
        <w:jc w:val="both"/>
        <w:rPr>
          <w:rFonts w:cs="Arial"/>
          <w:szCs w:val="20"/>
        </w:rPr>
      </w:pPr>
      <w:r w:rsidRPr="00CE4480">
        <w:rPr>
          <w:rFonts w:cs="Arial"/>
          <w:szCs w:val="20"/>
        </w:rPr>
        <w:lastRenderedPageBreak/>
        <w:t>8 jours pour l’agent justifiant d’une ancienneté de services inférieure à 6 mois auprès de l’autorité qui l’a recruté,</w:t>
      </w:r>
    </w:p>
    <w:p w14:paraId="2A868BC2" w14:textId="77777777" w:rsidR="00CE4480" w:rsidRPr="00CE4480" w:rsidRDefault="00CE4480" w:rsidP="00CE4480">
      <w:pPr>
        <w:numPr>
          <w:ilvl w:val="0"/>
          <w:numId w:val="32"/>
        </w:numPr>
        <w:tabs>
          <w:tab w:val="clear" w:pos="1778"/>
        </w:tabs>
        <w:ind w:left="709" w:right="-61" w:hanging="283"/>
        <w:jc w:val="both"/>
        <w:rPr>
          <w:rFonts w:cs="Arial"/>
          <w:szCs w:val="20"/>
        </w:rPr>
      </w:pPr>
      <w:r w:rsidRPr="00CE4480">
        <w:rPr>
          <w:rFonts w:cs="Arial"/>
          <w:szCs w:val="20"/>
        </w:rPr>
        <w:t>1 mois pour l’agent justifiant d’une ancienneté de services égale ou supérieure à 6 mois et inférieure à 2 ans auprès de l’autorité qui l’a recruté,</w:t>
      </w:r>
    </w:p>
    <w:p w14:paraId="06AC55E4" w14:textId="77777777" w:rsidR="00CE4480" w:rsidRPr="00CE4480" w:rsidRDefault="00CE4480" w:rsidP="00CE4480">
      <w:pPr>
        <w:numPr>
          <w:ilvl w:val="0"/>
          <w:numId w:val="32"/>
        </w:numPr>
        <w:tabs>
          <w:tab w:val="clear" w:pos="1778"/>
        </w:tabs>
        <w:ind w:left="709" w:right="-61" w:hanging="283"/>
        <w:jc w:val="both"/>
        <w:rPr>
          <w:rFonts w:cs="Arial"/>
          <w:szCs w:val="20"/>
        </w:rPr>
      </w:pPr>
      <w:r w:rsidRPr="00CE4480">
        <w:rPr>
          <w:rFonts w:cs="Arial"/>
          <w:szCs w:val="20"/>
        </w:rPr>
        <w:t>2 mois pour l’agent justifiant d’une ancienneté de services égale ou supérieure à 2 ans auprès de l’autorité qui l’a recruté.</w:t>
      </w:r>
    </w:p>
    <w:p w14:paraId="7ACC5730" w14:textId="77777777" w:rsidR="00700905" w:rsidRDefault="00700905" w:rsidP="00700905">
      <w:pPr>
        <w:jc w:val="both"/>
        <w:rPr>
          <w:rFonts w:cs="Arial"/>
          <w:szCs w:val="20"/>
        </w:rPr>
      </w:pPr>
    </w:p>
    <w:p w14:paraId="72CC4117" w14:textId="77777777" w:rsidR="00CE4480" w:rsidRPr="00CE4480" w:rsidRDefault="00CE4480" w:rsidP="00CE4480">
      <w:pPr>
        <w:jc w:val="both"/>
        <w:rPr>
          <w:rFonts w:cs="Arial"/>
          <w:szCs w:val="20"/>
        </w:rPr>
      </w:pPr>
      <w:r w:rsidRPr="00CE4480">
        <w:rPr>
          <w:rFonts w:cs="Arial"/>
          <w:szCs w:val="20"/>
        </w:rPr>
        <w:t>L’ancienneté est décomptée jusqu’à la date d’envoi de la lettre de notification du licenciement. Elle est calculée compte tenu de l’ensemble des contrats conclus avec le co-contractant licencié, y compris ceux effectués avant une interruption de fonctions sous réserve que cette interruption n’excède pas 4 mois et qu’elle ne soit pas due à une démission de l’agent.</w:t>
      </w:r>
    </w:p>
    <w:p w14:paraId="48EEB1C1" w14:textId="77777777" w:rsidR="00CE4480" w:rsidRPr="00A16C37" w:rsidRDefault="00CE4480" w:rsidP="00700905">
      <w:pPr>
        <w:jc w:val="both"/>
        <w:rPr>
          <w:rFonts w:cs="Arial"/>
          <w:szCs w:val="20"/>
        </w:rPr>
      </w:pPr>
    </w:p>
    <w:p w14:paraId="0C39B856" w14:textId="2D3151F3" w:rsidR="00700905" w:rsidRPr="00A16C37" w:rsidRDefault="00700905" w:rsidP="00700905">
      <w:pPr>
        <w:jc w:val="both"/>
        <w:rPr>
          <w:rFonts w:cs="Arial"/>
          <w:szCs w:val="20"/>
        </w:rPr>
      </w:pPr>
      <w:r w:rsidRPr="00A16C37">
        <w:rPr>
          <w:rFonts w:cs="Arial"/>
          <w:szCs w:val="20"/>
        </w:rPr>
        <w:t>Aucun préavis n'est toutefois nécessaire en cas de licenciement prononcé soit en matière disciplinaire, soit pour inaptitude physique, soit à la suite d'un congé sans traitement d'une durée égale ou supérieure à un mois</w:t>
      </w:r>
      <w:r w:rsidR="00CE4480">
        <w:rPr>
          <w:rFonts w:cs="Arial"/>
          <w:szCs w:val="20"/>
        </w:rPr>
        <w:t>.</w:t>
      </w:r>
      <w:r w:rsidRPr="00A16C37">
        <w:rPr>
          <w:rFonts w:cs="Arial"/>
          <w:szCs w:val="20"/>
        </w:rPr>
        <w:t xml:space="preserve"> A l'exception d'un licenciement intervenant pour des motifs disciplinaires</w:t>
      </w:r>
      <w:r w:rsidR="00A16C37">
        <w:rPr>
          <w:rFonts w:cs="Arial"/>
          <w:szCs w:val="20"/>
        </w:rPr>
        <w:t xml:space="preserve"> </w:t>
      </w:r>
      <w:r w:rsidRPr="00A16C37">
        <w:rPr>
          <w:rFonts w:cs="Arial"/>
          <w:szCs w:val="20"/>
        </w:rPr>
        <w:t>une indemnité de licenciement est versée à M, M………………………………………………………………………….……….… dans les conditions prévues par le décret n° 88-145 du 15 février 1988 précité.</w:t>
      </w:r>
    </w:p>
    <w:p w14:paraId="1D61844D" w14:textId="77777777" w:rsidR="00700905" w:rsidRPr="009F3482" w:rsidRDefault="00700905" w:rsidP="00700905">
      <w:pPr>
        <w:jc w:val="both"/>
        <w:rPr>
          <w:rFonts w:ascii="Eurostile" w:hAnsi="Eurostile"/>
          <w:sz w:val="22"/>
          <w:szCs w:val="22"/>
        </w:rPr>
      </w:pPr>
    </w:p>
    <w:p w14:paraId="411D3545" w14:textId="5FF5345E" w:rsidR="00700905" w:rsidRPr="00CE4480" w:rsidRDefault="00700905" w:rsidP="00700905">
      <w:pPr>
        <w:jc w:val="both"/>
        <w:rPr>
          <w:rFonts w:cs="Arial"/>
          <w:szCs w:val="20"/>
        </w:rPr>
      </w:pPr>
      <w:r w:rsidRPr="00CE4480">
        <w:rPr>
          <w:rFonts w:cs="Arial"/>
          <w:szCs w:val="20"/>
        </w:rPr>
        <w:t xml:space="preserve">Le licenciement ne peut intervenir </w:t>
      </w:r>
      <w:r w:rsidR="00CE4480">
        <w:rPr>
          <w:rFonts w:cs="Arial"/>
          <w:szCs w:val="20"/>
        </w:rPr>
        <w:t>qu’au terme de la procédure prévue par le décret n°88-145 du 15 février 1988</w:t>
      </w:r>
      <w:r w:rsidRPr="00CE4480">
        <w:rPr>
          <w:rFonts w:cs="Arial"/>
          <w:szCs w:val="20"/>
        </w:rPr>
        <w:t>. Il est notifié par lettre recommandée avec demande d'avis de réception.</w:t>
      </w:r>
    </w:p>
    <w:p w14:paraId="189173DB" w14:textId="77777777" w:rsidR="00700905" w:rsidRPr="009F3482" w:rsidRDefault="00700905" w:rsidP="00700905">
      <w:pPr>
        <w:jc w:val="both"/>
        <w:rPr>
          <w:rFonts w:ascii="Eurostile" w:hAnsi="Eurostile"/>
          <w:sz w:val="22"/>
          <w:szCs w:val="22"/>
        </w:rPr>
      </w:pPr>
    </w:p>
    <w:p w14:paraId="1F165F98" w14:textId="77777777" w:rsidR="00700905" w:rsidRPr="00CE4480" w:rsidRDefault="00700905" w:rsidP="00700905">
      <w:pPr>
        <w:numPr>
          <w:ilvl w:val="0"/>
          <w:numId w:val="22"/>
        </w:numPr>
        <w:spacing w:line="240" w:lineRule="auto"/>
        <w:ind w:left="0" w:firstLine="0"/>
        <w:jc w:val="both"/>
        <w:rPr>
          <w:rFonts w:cs="Arial"/>
          <w:b/>
          <w:i/>
          <w:szCs w:val="20"/>
        </w:rPr>
      </w:pPr>
      <w:r w:rsidRPr="00CE4480">
        <w:rPr>
          <w:rFonts w:cs="Arial"/>
          <w:b/>
          <w:i/>
          <w:szCs w:val="20"/>
        </w:rPr>
        <w:t xml:space="preserve">Démission </w:t>
      </w:r>
    </w:p>
    <w:p w14:paraId="385E0530" w14:textId="77777777" w:rsidR="00700905" w:rsidRPr="00CE4480" w:rsidRDefault="00700905" w:rsidP="00700905">
      <w:pPr>
        <w:jc w:val="both"/>
        <w:rPr>
          <w:rFonts w:cs="Arial"/>
          <w:szCs w:val="20"/>
        </w:rPr>
      </w:pPr>
    </w:p>
    <w:p w14:paraId="09F9DA68" w14:textId="77777777" w:rsidR="00700905" w:rsidRPr="00CE4480" w:rsidRDefault="00700905" w:rsidP="00700905">
      <w:pPr>
        <w:jc w:val="both"/>
        <w:rPr>
          <w:rFonts w:cs="Arial"/>
          <w:szCs w:val="20"/>
        </w:rPr>
      </w:pPr>
      <w:r w:rsidRPr="00CE4480">
        <w:rPr>
          <w:rFonts w:cs="Arial"/>
          <w:szCs w:val="20"/>
        </w:rPr>
        <w:t>Elle est présentée par lettre recommandée avec demande d'avis de réception. Elle manifeste la volonté non équivoque de l'agent de cesser ses fonctions.</w:t>
      </w:r>
    </w:p>
    <w:p w14:paraId="513C84B2" w14:textId="77777777" w:rsidR="00700905" w:rsidRPr="00CE4480" w:rsidRDefault="00700905" w:rsidP="00700905">
      <w:pPr>
        <w:jc w:val="both"/>
        <w:rPr>
          <w:rFonts w:cs="Arial"/>
          <w:szCs w:val="20"/>
        </w:rPr>
      </w:pPr>
    </w:p>
    <w:p w14:paraId="19BB945B" w14:textId="4B0624E0" w:rsidR="00700905" w:rsidRDefault="00700905" w:rsidP="00700905">
      <w:pPr>
        <w:ind w:right="-61"/>
        <w:jc w:val="both"/>
        <w:rPr>
          <w:rFonts w:cs="Arial"/>
          <w:szCs w:val="20"/>
        </w:rPr>
      </w:pPr>
      <w:r w:rsidRPr="00CE4480">
        <w:rPr>
          <w:rFonts w:cs="Arial"/>
          <w:szCs w:val="20"/>
        </w:rPr>
        <w:t>M, Mme ……………………………………………………………………………………… doit cependant respecter un préavis d'une durée de</w:t>
      </w:r>
      <w:r w:rsidR="00CE4480">
        <w:rPr>
          <w:rFonts w:cs="Arial"/>
          <w:szCs w:val="20"/>
        </w:rPr>
        <w:t xml:space="preserve"> : </w:t>
      </w:r>
    </w:p>
    <w:p w14:paraId="3F26FE32" w14:textId="77777777" w:rsidR="00CE4480" w:rsidRPr="00CE4480" w:rsidRDefault="00CE4480" w:rsidP="00CE4480">
      <w:pPr>
        <w:numPr>
          <w:ilvl w:val="0"/>
          <w:numId w:val="32"/>
        </w:numPr>
        <w:tabs>
          <w:tab w:val="clear" w:pos="1778"/>
        </w:tabs>
        <w:ind w:left="709" w:right="-61" w:hanging="283"/>
        <w:jc w:val="both"/>
        <w:rPr>
          <w:rFonts w:cs="Arial"/>
          <w:szCs w:val="20"/>
        </w:rPr>
      </w:pPr>
      <w:r w:rsidRPr="00CE4480">
        <w:rPr>
          <w:rFonts w:cs="Arial"/>
          <w:szCs w:val="20"/>
        </w:rPr>
        <w:t>8 jours pour l’agent justifiant d’une ancienneté de services inférieure à 6 mois auprès de l’autorité qui l’a recruté,</w:t>
      </w:r>
    </w:p>
    <w:p w14:paraId="55F28F17" w14:textId="77777777" w:rsidR="00CE4480" w:rsidRPr="00CE4480" w:rsidRDefault="00CE4480" w:rsidP="00CE4480">
      <w:pPr>
        <w:numPr>
          <w:ilvl w:val="0"/>
          <w:numId w:val="32"/>
        </w:numPr>
        <w:tabs>
          <w:tab w:val="clear" w:pos="1778"/>
        </w:tabs>
        <w:ind w:left="709" w:right="-61" w:hanging="283"/>
        <w:jc w:val="both"/>
        <w:rPr>
          <w:rFonts w:cs="Arial"/>
          <w:szCs w:val="20"/>
        </w:rPr>
      </w:pPr>
      <w:r w:rsidRPr="00CE4480">
        <w:rPr>
          <w:rFonts w:cs="Arial"/>
          <w:szCs w:val="20"/>
        </w:rPr>
        <w:t>1 mois pour l’agent justifiant d’une ancienneté de services égale ou supérieure à 6 mois et inférieure à 2 ans auprès de l’autorité qui l’a recruté,</w:t>
      </w:r>
    </w:p>
    <w:p w14:paraId="556857C5" w14:textId="77777777" w:rsidR="00CE4480" w:rsidRDefault="00CE4480" w:rsidP="00CE4480">
      <w:pPr>
        <w:numPr>
          <w:ilvl w:val="0"/>
          <w:numId w:val="32"/>
        </w:numPr>
        <w:tabs>
          <w:tab w:val="clear" w:pos="1778"/>
        </w:tabs>
        <w:ind w:left="709" w:right="-61" w:hanging="283"/>
        <w:jc w:val="both"/>
        <w:rPr>
          <w:rFonts w:cs="Arial"/>
          <w:szCs w:val="20"/>
        </w:rPr>
      </w:pPr>
      <w:r w:rsidRPr="00CE4480">
        <w:rPr>
          <w:rFonts w:cs="Arial"/>
          <w:szCs w:val="20"/>
        </w:rPr>
        <w:t>2 mois pour l’agent justifiant d’une ancienneté de services égale ou supérieure à 2 ans auprès de l’autorité qui l’a recruté.</w:t>
      </w:r>
    </w:p>
    <w:p w14:paraId="41612028" w14:textId="77777777" w:rsidR="00CE4480" w:rsidRPr="00CE4480" w:rsidRDefault="00CE4480" w:rsidP="006F7EFF">
      <w:pPr>
        <w:ind w:left="709" w:right="-61"/>
        <w:jc w:val="both"/>
        <w:rPr>
          <w:rFonts w:cs="Arial"/>
          <w:szCs w:val="20"/>
        </w:rPr>
      </w:pPr>
    </w:p>
    <w:p w14:paraId="3C331B53" w14:textId="77777777" w:rsidR="00CE4480" w:rsidRPr="00CE4480" w:rsidRDefault="00CE4480" w:rsidP="00CE4480">
      <w:pPr>
        <w:ind w:right="-61"/>
        <w:jc w:val="both"/>
        <w:rPr>
          <w:rFonts w:cs="Arial"/>
          <w:iCs/>
          <w:szCs w:val="20"/>
        </w:rPr>
      </w:pPr>
      <w:r w:rsidRPr="00CE4480">
        <w:rPr>
          <w:rFonts w:cs="Arial"/>
          <w:iCs/>
          <w:szCs w:val="20"/>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4C372BEB" w14:textId="77777777" w:rsidR="00700905" w:rsidRPr="00CE4480" w:rsidRDefault="00700905" w:rsidP="00700905">
      <w:pPr>
        <w:jc w:val="both"/>
        <w:rPr>
          <w:rFonts w:cs="Arial"/>
          <w:szCs w:val="20"/>
        </w:rPr>
      </w:pPr>
    </w:p>
    <w:p w14:paraId="7B9CAD6F" w14:textId="77777777" w:rsidR="00700905" w:rsidRDefault="00700905" w:rsidP="00700905">
      <w:pPr>
        <w:jc w:val="both"/>
        <w:rPr>
          <w:rFonts w:cs="Arial"/>
          <w:szCs w:val="20"/>
        </w:rPr>
      </w:pPr>
      <w:r w:rsidRPr="00CE4480">
        <w:rPr>
          <w:rFonts w:cs="Arial"/>
          <w:szCs w:val="20"/>
        </w:rPr>
        <w:t>Les règles applicables en matière de préavis sont en tout état de cause celles légalement en vigueur à la date d'effet de la rupture du contrat pour cause de licenciement ou de démission. Elles doivent être strictement observées, sauf accord écrit sur ce point entre les parties.</w:t>
      </w:r>
    </w:p>
    <w:p w14:paraId="4DB536E8" w14:textId="77777777" w:rsidR="006F7EFF" w:rsidRDefault="006F7EFF" w:rsidP="00700905">
      <w:pPr>
        <w:jc w:val="both"/>
        <w:rPr>
          <w:rFonts w:cs="Arial"/>
          <w:szCs w:val="20"/>
        </w:rPr>
      </w:pPr>
    </w:p>
    <w:p w14:paraId="792B8487" w14:textId="4958767D" w:rsidR="006F7EFF" w:rsidRPr="006F7EFF" w:rsidRDefault="006F7EFF" w:rsidP="006F7EFF">
      <w:pPr>
        <w:jc w:val="both"/>
        <w:rPr>
          <w:rFonts w:cs="Arial"/>
          <w:szCs w:val="20"/>
        </w:rPr>
      </w:pPr>
      <w:r w:rsidRPr="006F7EFF">
        <w:rPr>
          <w:rFonts w:cs="Arial"/>
          <w:szCs w:val="20"/>
        </w:rPr>
        <w:t>A l'expiration du contrat, l'autorité territoriale délivrera à M./Mme …………………………………………………...</w:t>
      </w:r>
      <w:r>
        <w:rPr>
          <w:rFonts w:cs="Arial"/>
          <w:szCs w:val="20"/>
        </w:rPr>
        <w:t xml:space="preserve"> une attestation France Travail et </w:t>
      </w:r>
      <w:r w:rsidRPr="006F7EFF">
        <w:rPr>
          <w:rFonts w:cs="Arial"/>
          <w:szCs w:val="20"/>
        </w:rPr>
        <w:t xml:space="preserve"> un certificat qui contient exclusivement les mentions suivantes :</w:t>
      </w:r>
    </w:p>
    <w:p w14:paraId="15881B51" w14:textId="77777777" w:rsidR="006F7EFF" w:rsidRPr="006F7EFF" w:rsidRDefault="006F7EFF" w:rsidP="006F7EFF">
      <w:pPr>
        <w:jc w:val="both"/>
        <w:rPr>
          <w:rFonts w:cs="Arial"/>
          <w:szCs w:val="20"/>
        </w:rPr>
      </w:pPr>
      <w:r w:rsidRPr="006F7EFF">
        <w:rPr>
          <w:rFonts w:cs="Arial"/>
          <w:szCs w:val="20"/>
        </w:rPr>
        <w:t>1° La date de recrutement de l'agent et celle de fin de contrat ;</w:t>
      </w:r>
    </w:p>
    <w:p w14:paraId="218CB809" w14:textId="77777777" w:rsidR="006F7EFF" w:rsidRPr="006F7EFF" w:rsidRDefault="006F7EFF" w:rsidP="006F7EFF">
      <w:pPr>
        <w:jc w:val="both"/>
        <w:rPr>
          <w:rFonts w:cs="Arial"/>
          <w:szCs w:val="20"/>
        </w:rPr>
      </w:pPr>
      <w:r w:rsidRPr="006F7EFF">
        <w:rPr>
          <w:rFonts w:cs="Arial"/>
          <w:szCs w:val="20"/>
        </w:rPr>
        <w:lastRenderedPageBreak/>
        <w:t>2° Les fonctions occupées par l'agent, la catégorie hiérarchique dont elles relèvent et la durée pendant laquelle elles ont été effectivement exercées ;</w:t>
      </w:r>
    </w:p>
    <w:p w14:paraId="2E7D014B" w14:textId="77777777" w:rsidR="006F7EFF" w:rsidRDefault="006F7EFF" w:rsidP="006F7EFF">
      <w:pPr>
        <w:jc w:val="both"/>
        <w:rPr>
          <w:rFonts w:cs="Arial"/>
          <w:szCs w:val="20"/>
        </w:rPr>
      </w:pPr>
      <w:r w:rsidRPr="006F7EFF">
        <w:rPr>
          <w:rFonts w:cs="Arial"/>
          <w:szCs w:val="20"/>
        </w:rPr>
        <w:t>3° Le cas échéant, les périodes de congés non assimilées à des périodes de travail effectif.</w:t>
      </w:r>
    </w:p>
    <w:p w14:paraId="608C780C" w14:textId="77777777" w:rsidR="006F7EFF" w:rsidRDefault="006F7EFF" w:rsidP="006F7EFF">
      <w:pPr>
        <w:jc w:val="both"/>
        <w:rPr>
          <w:rFonts w:cs="Arial"/>
          <w:szCs w:val="20"/>
        </w:rPr>
      </w:pPr>
    </w:p>
    <w:p w14:paraId="28DB7CF6" w14:textId="6C15E1F9" w:rsidR="006F7EFF" w:rsidRDefault="006F7EFF" w:rsidP="006F7EFF">
      <w:pPr>
        <w:pStyle w:val="09-TexteLosangesBleus"/>
        <w:numPr>
          <w:ilvl w:val="0"/>
          <w:numId w:val="0"/>
        </w:numPr>
        <w:ind w:left="227" w:hanging="227"/>
        <w:rPr>
          <w:rFonts w:eastAsia="Calibri"/>
          <w:u w:val="single"/>
        </w:rPr>
      </w:pPr>
      <w:r w:rsidRPr="006F7EFF">
        <w:rPr>
          <w:rFonts w:eastAsia="Calibri"/>
          <w:u w:val="single"/>
        </w:rPr>
        <w:t>Article 11 :</w:t>
      </w:r>
      <w:r>
        <w:rPr>
          <w:rFonts w:eastAsia="Calibri"/>
          <w:u w:val="single"/>
        </w:rPr>
        <w:t xml:space="preserve"> Documents attachés au contrat – Annexes :</w:t>
      </w:r>
    </w:p>
    <w:p w14:paraId="6C498355" w14:textId="386CD30B" w:rsidR="006F7EFF" w:rsidRPr="006F7EFF" w:rsidRDefault="006F7EFF" w:rsidP="006F7EFF">
      <w:pPr>
        <w:pStyle w:val="09-TexteLosangesBleus"/>
        <w:numPr>
          <w:ilvl w:val="0"/>
          <w:numId w:val="0"/>
        </w:numPr>
        <w:tabs>
          <w:tab w:val="clear" w:pos="240"/>
        </w:tabs>
        <w:rPr>
          <w:rFonts w:eastAsia="Calibri"/>
          <w:b w:val="0"/>
          <w:bCs/>
        </w:rPr>
      </w:pPr>
      <w:r w:rsidRPr="006F7EFF">
        <w:rPr>
          <w:rFonts w:eastAsia="Calibri"/>
          <w:b w:val="0"/>
          <w:bCs/>
        </w:rPr>
        <w:t xml:space="preserve">La collectivité </w:t>
      </w:r>
      <w:r w:rsidRPr="006F7EFF">
        <w:rPr>
          <w:rFonts w:eastAsia="Calibri"/>
          <w:b w:val="0"/>
          <w:bCs/>
          <w:iCs/>
        </w:rPr>
        <w:t>ou l’établissement</w:t>
      </w:r>
      <w:r w:rsidRPr="006F7EFF">
        <w:rPr>
          <w:rFonts w:eastAsia="Calibri"/>
          <w:b w:val="0"/>
          <w:bCs/>
        </w:rPr>
        <w:t xml:space="preserve"> employeur remet au co-contractant les documents suivants : </w:t>
      </w:r>
      <w:r w:rsidRPr="006F7EFF">
        <w:rPr>
          <w:rFonts w:eastAsia="Calibri"/>
          <w:b w:val="0"/>
          <w:bCs/>
          <w:color w:val="2B3583"/>
        </w:rPr>
        <w:t>(</w:t>
      </w:r>
      <w:r>
        <w:rPr>
          <w:rFonts w:eastAsia="Calibri"/>
          <w:b w:val="0"/>
          <w:bCs/>
          <w:color w:val="2B3583"/>
        </w:rPr>
        <w:t>à</w:t>
      </w:r>
      <w:r w:rsidRPr="006F7EFF">
        <w:rPr>
          <w:rFonts w:eastAsia="Calibri"/>
          <w:b w:val="0"/>
          <w:bCs/>
          <w:color w:val="2B3583"/>
        </w:rPr>
        <w:t xml:space="preserve"> adapter)</w:t>
      </w:r>
    </w:p>
    <w:p w14:paraId="5B403D01" w14:textId="77777777" w:rsidR="006F7EFF" w:rsidRPr="006F7EFF" w:rsidRDefault="006F7EFF" w:rsidP="006F7EFF">
      <w:pPr>
        <w:pStyle w:val="09-TexteLosangesBleus"/>
        <w:numPr>
          <w:ilvl w:val="0"/>
          <w:numId w:val="34"/>
        </w:numPr>
        <w:tabs>
          <w:tab w:val="clear" w:pos="240"/>
        </w:tabs>
        <w:ind w:left="0" w:firstLine="0"/>
        <w:rPr>
          <w:rFonts w:ascii="Arial" w:eastAsia="Calibri" w:hAnsi="Arial" w:cs="Arial"/>
          <w:b w:val="0"/>
          <w:bCs/>
          <w:sz w:val="20"/>
          <w:szCs w:val="20"/>
        </w:rPr>
      </w:pPr>
      <w:r w:rsidRPr="006F7EFF">
        <w:rPr>
          <w:rFonts w:ascii="Arial" w:eastAsia="Calibri" w:hAnsi="Arial" w:cs="Arial"/>
          <w:b w:val="0"/>
          <w:bCs/>
          <w:sz w:val="20"/>
          <w:szCs w:val="20"/>
        </w:rPr>
        <w:t>Le décret n°88-145 du 15 février 1988 relatif aux agents contractuels de la fonction publique territoriale,</w:t>
      </w:r>
    </w:p>
    <w:p w14:paraId="4A712335" w14:textId="77777777" w:rsidR="006F7EFF" w:rsidRPr="006F7EFF" w:rsidRDefault="006F7EFF" w:rsidP="006F7EFF">
      <w:pPr>
        <w:pStyle w:val="09-TexteLosangesBleus"/>
        <w:numPr>
          <w:ilvl w:val="0"/>
          <w:numId w:val="34"/>
        </w:numPr>
        <w:tabs>
          <w:tab w:val="clear" w:pos="240"/>
        </w:tabs>
        <w:ind w:left="0" w:firstLine="0"/>
        <w:rPr>
          <w:rFonts w:ascii="Arial" w:eastAsia="Calibri" w:hAnsi="Arial" w:cs="Arial"/>
          <w:b w:val="0"/>
          <w:bCs/>
          <w:sz w:val="20"/>
          <w:szCs w:val="20"/>
        </w:rPr>
      </w:pPr>
      <w:r w:rsidRPr="006F7EFF">
        <w:rPr>
          <w:rFonts w:ascii="Arial" w:eastAsia="Calibri" w:hAnsi="Arial" w:cs="Arial"/>
          <w:b w:val="0"/>
          <w:bCs/>
          <w:sz w:val="20"/>
          <w:szCs w:val="20"/>
        </w:rPr>
        <w:t>Le règlement intérieur général,</w:t>
      </w:r>
    </w:p>
    <w:p w14:paraId="71608BE8" w14:textId="1323C83D" w:rsidR="006F7EFF" w:rsidRPr="006F7EFF" w:rsidRDefault="006F7EFF" w:rsidP="006F7EFF">
      <w:pPr>
        <w:pStyle w:val="09-TexteLosangesBleus"/>
        <w:numPr>
          <w:ilvl w:val="0"/>
          <w:numId w:val="34"/>
        </w:numPr>
        <w:tabs>
          <w:tab w:val="clear" w:pos="240"/>
        </w:tabs>
        <w:ind w:left="0" w:firstLine="0"/>
        <w:rPr>
          <w:rFonts w:ascii="Arial" w:eastAsia="Calibri" w:hAnsi="Arial" w:cs="Arial"/>
          <w:b w:val="0"/>
          <w:bCs/>
          <w:sz w:val="20"/>
          <w:szCs w:val="20"/>
        </w:rPr>
      </w:pPr>
      <w:r w:rsidRPr="006F7EFF">
        <w:rPr>
          <w:rFonts w:ascii="Arial" w:eastAsia="Calibri" w:hAnsi="Arial" w:cs="Arial"/>
          <w:b w:val="0"/>
          <w:bCs/>
          <w:sz w:val="20"/>
          <w:szCs w:val="20"/>
        </w:rPr>
        <w:t>Le règlement intérieur relatif à la santé et à la sécurité au travail,</w:t>
      </w:r>
    </w:p>
    <w:p w14:paraId="5ACC95BB" w14:textId="73F2BABD" w:rsidR="006F7EFF" w:rsidRPr="006F7EFF" w:rsidRDefault="006F7EFF" w:rsidP="006F7EFF">
      <w:pPr>
        <w:pStyle w:val="09-TexteLosangesBleus"/>
        <w:numPr>
          <w:ilvl w:val="0"/>
          <w:numId w:val="34"/>
        </w:numPr>
        <w:tabs>
          <w:tab w:val="clear" w:pos="240"/>
        </w:tabs>
        <w:ind w:left="0" w:firstLine="0"/>
        <w:rPr>
          <w:rFonts w:ascii="Arial" w:eastAsia="Calibri" w:hAnsi="Arial" w:cs="Arial"/>
          <w:b w:val="0"/>
          <w:bCs/>
          <w:sz w:val="20"/>
          <w:szCs w:val="20"/>
        </w:rPr>
      </w:pPr>
      <w:r w:rsidRPr="006F7EFF">
        <w:rPr>
          <w:rFonts w:ascii="Arial" w:eastAsia="Calibri" w:hAnsi="Arial" w:cs="Arial"/>
          <w:b w:val="0"/>
          <w:bCs/>
          <w:sz w:val="20"/>
          <w:szCs w:val="20"/>
        </w:rPr>
        <w:t>Le descriptif précis du poste</w:t>
      </w:r>
      <w:r>
        <w:rPr>
          <w:rFonts w:ascii="Arial" w:eastAsia="Calibri" w:hAnsi="Arial" w:cs="Arial"/>
          <w:b w:val="0"/>
          <w:bCs/>
          <w:sz w:val="20"/>
          <w:szCs w:val="20"/>
        </w:rPr>
        <w:t xml:space="preserve"> (fiche de poste, conditions d’emploi, de rémunération…)….</w:t>
      </w:r>
    </w:p>
    <w:p w14:paraId="53A9CB68" w14:textId="77777777" w:rsidR="006F7EFF" w:rsidRPr="006F7EFF" w:rsidRDefault="006F7EFF" w:rsidP="006F7EFF">
      <w:pPr>
        <w:pStyle w:val="09-TexteLosangesBleus"/>
        <w:numPr>
          <w:ilvl w:val="0"/>
          <w:numId w:val="0"/>
        </w:numPr>
        <w:ind w:left="227" w:hanging="227"/>
        <w:rPr>
          <w:rFonts w:ascii="Arial" w:eastAsia="Calibri" w:hAnsi="Arial" w:cs="Arial"/>
          <w:sz w:val="20"/>
          <w:szCs w:val="20"/>
          <w:u w:val="single"/>
        </w:rPr>
      </w:pPr>
    </w:p>
    <w:p w14:paraId="44B67E13" w14:textId="77777777" w:rsidR="00700905" w:rsidRPr="00CE4480" w:rsidRDefault="00700905" w:rsidP="006F7EFF">
      <w:pPr>
        <w:pStyle w:val="Titre1"/>
      </w:pPr>
    </w:p>
    <w:p w14:paraId="280F7765" w14:textId="0ECC3F32"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10 </w:t>
      </w:r>
      <w:r>
        <w:rPr>
          <w:rFonts w:eastAsia="Calibri"/>
          <w:u w:val="single"/>
        </w:rPr>
        <w:t>:</w:t>
      </w:r>
    </w:p>
    <w:p w14:paraId="74642505" w14:textId="77777777" w:rsidR="00700905" w:rsidRPr="009F3482" w:rsidRDefault="00700905" w:rsidP="006F7EFF">
      <w:pPr>
        <w:pStyle w:val="Titre1"/>
      </w:pPr>
    </w:p>
    <w:p w14:paraId="660B63BC" w14:textId="49332F41" w:rsidR="00700905" w:rsidRPr="006F7EFF" w:rsidRDefault="006F7EFF" w:rsidP="006F7EFF">
      <w:pPr>
        <w:pStyle w:val="Titre1"/>
      </w:pPr>
      <w:r w:rsidRPr="006F7EFF">
        <w:t>Pour tout ce qui n'est pas expressément prévu dans le présent contrat, le cocontractant est assujetti aux dispositions du décret n° 88-145 du 15 février 1988 relatif aux agents contractuels de la Fonction Publique Territoriale</w:t>
      </w:r>
    </w:p>
    <w:p w14:paraId="5DFE0F0B" w14:textId="5B5C69D3"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11 :</w:t>
      </w:r>
    </w:p>
    <w:p w14:paraId="7693FA7A" w14:textId="77777777" w:rsidR="00700905" w:rsidRPr="009F3482" w:rsidRDefault="00700905" w:rsidP="006F7EFF">
      <w:pPr>
        <w:pStyle w:val="Titre1"/>
      </w:pPr>
      <w:r w:rsidRPr="009F3482">
        <w:t xml:space="preserve"> </w:t>
      </w:r>
    </w:p>
    <w:p w14:paraId="3F311101" w14:textId="77777777" w:rsidR="000912CD" w:rsidRDefault="000912CD" w:rsidP="000912CD">
      <w:pPr>
        <w:spacing w:before="120"/>
        <w:jc w:val="both"/>
        <w:rPr>
          <w:rFonts w:eastAsia="Calibri"/>
        </w:rPr>
      </w:pPr>
      <w:r>
        <w:rPr>
          <w:rFonts w:eastAsia="Calibri"/>
        </w:rPr>
        <w:t>A</w:t>
      </w:r>
      <w:r w:rsidRPr="004941D5">
        <w:rPr>
          <w:rFonts w:eastAsia="Calibri"/>
        </w:rPr>
        <w:t xml:space="preserve">mpliation </w:t>
      </w:r>
      <w:r>
        <w:rPr>
          <w:rFonts w:eastAsia="Calibri"/>
        </w:rPr>
        <w:t>adressée</w:t>
      </w:r>
      <w:r w:rsidRPr="004941D5">
        <w:rPr>
          <w:rFonts w:eastAsia="Calibri"/>
        </w:rPr>
        <w:t xml:space="preserve"> à :</w:t>
      </w:r>
    </w:p>
    <w:p w14:paraId="58661DFE" w14:textId="77777777" w:rsidR="000912CD" w:rsidRPr="00B17CF9" w:rsidRDefault="000912CD" w:rsidP="000912CD">
      <w:pPr>
        <w:ind w:left="567"/>
        <w:jc w:val="both"/>
        <w:rPr>
          <w:rFonts w:eastAsia="Calibri" w:cs="Arial"/>
          <w:szCs w:val="20"/>
        </w:rPr>
      </w:pPr>
    </w:p>
    <w:p w14:paraId="60996FD0" w14:textId="77777777" w:rsidR="000912CD" w:rsidRPr="00B17CF9" w:rsidRDefault="000912CD" w:rsidP="000912CD">
      <w:pPr>
        <w:pStyle w:val="10-TextePucesBleues"/>
        <w:tabs>
          <w:tab w:val="clear" w:pos="360"/>
        </w:tabs>
        <w:spacing w:after="60"/>
        <w:ind w:left="601"/>
        <w:rPr>
          <w:rFonts w:ascii="Arial" w:eastAsia="Calibri" w:hAnsi="Arial" w:cs="Arial"/>
          <w:sz w:val="20"/>
          <w:szCs w:val="20"/>
        </w:rPr>
      </w:pPr>
      <w:r w:rsidRPr="00B17CF9">
        <w:rPr>
          <w:rFonts w:ascii="Arial" w:eastAsia="Calibri" w:hAnsi="Arial" w:cs="Arial"/>
          <w:sz w:val="20"/>
          <w:szCs w:val="20"/>
        </w:rPr>
        <w:t>M. le Préfet (ou Sous-Préfet),*</w:t>
      </w:r>
    </w:p>
    <w:p w14:paraId="796376E5" w14:textId="77777777" w:rsidR="000912CD" w:rsidRPr="00B17CF9" w:rsidRDefault="000912CD" w:rsidP="000912CD">
      <w:pPr>
        <w:pStyle w:val="10-TextePucesBleues"/>
        <w:tabs>
          <w:tab w:val="clear" w:pos="360"/>
        </w:tabs>
        <w:spacing w:after="60"/>
        <w:ind w:left="601"/>
        <w:rPr>
          <w:rFonts w:ascii="Arial" w:eastAsia="Calibri" w:hAnsi="Arial" w:cs="Arial"/>
          <w:sz w:val="20"/>
          <w:szCs w:val="20"/>
        </w:rPr>
      </w:pPr>
      <w:r w:rsidRPr="00B17CF9">
        <w:rPr>
          <w:rFonts w:ascii="Arial" w:hAnsi="Arial" w:cs="Arial"/>
          <w:sz w:val="20"/>
          <w:szCs w:val="20"/>
        </w:rPr>
        <w:t>M. le Président du Centre de Gestion,</w:t>
      </w:r>
    </w:p>
    <w:p w14:paraId="77D52473" w14:textId="77777777" w:rsidR="000912CD" w:rsidRPr="00B17CF9" w:rsidRDefault="000912CD" w:rsidP="000912CD">
      <w:pPr>
        <w:pStyle w:val="10-TextePucesBleues"/>
        <w:tabs>
          <w:tab w:val="clear" w:pos="360"/>
        </w:tabs>
        <w:spacing w:after="60"/>
        <w:ind w:left="601"/>
        <w:rPr>
          <w:rFonts w:ascii="Arial" w:eastAsia="Calibri" w:hAnsi="Arial" w:cs="Arial"/>
          <w:sz w:val="20"/>
          <w:szCs w:val="20"/>
        </w:rPr>
      </w:pPr>
      <w:r w:rsidRPr="00B17CF9">
        <w:rPr>
          <w:rFonts w:ascii="Arial" w:eastAsia="Calibri" w:hAnsi="Arial" w:cs="Arial"/>
          <w:sz w:val="20"/>
          <w:szCs w:val="20"/>
        </w:rPr>
        <w:t>M. le Receveur Municipal,</w:t>
      </w:r>
    </w:p>
    <w:p w14:paraId="46E45A52" w14:textId="77777777" w:rsidR="000912CD" w:rsidRPr="00B17CF9" w:rsidRDefault="000912CD" w:rsidP="000912CD">
      <w:pPr>
        <w:tabs>
          <w:tab w:val="left" w:leader="dot" w:pos="2410"/>
          <w:tab w:val="left" w:leader="dot" w:pos="4395"/>
        </w:tabs>
        <w:autoSpaceDE w:val="0"/>
        <w:autoSpaceDN w:val="0"/>
        <w:adjustRightInd w:val="0"/>
        <w:spacing w:before="60"/>
        <w:jc w:val="both"/>
        <w:rPr>
          <w:rFonts w:eastAsia="Calibri" w:cs="Arial"/>
          <w:color w:val="1A181C"/>
          <w:szCs w:val="20"/>
        </w:rPr>
      </w:pPr>
    </w:p>
    <w:p w14:paraId="4169D015" w14:textId="77777777" w:rsidR="000912CD" w:rsidRPr="00230E41" w:rsidRDefault="000912CD" w:rsidP="000912CD">
      <w:pPr>
        <w:tabs>
          <w:tab w:val="left" w:leader="dot" w:pos="3119"/>
          <w:tab w:val="left" w:leader="dot" w:pos="5954"/>
        </w:tabs>
        <w:autoSpaceDE w:val="0"/>
        <w:autoSpaceDN w:val="0"/>
        <w:adjustRightInd w:val="0"/>
        <w:spacing w:before="60"/>
        <w:ind w:right="-30" w:firstLine="680"/>
        <w:jc w:val="right"/>
        <w:rPr>
          <w:rFonts w:eastAsia="Calibri" w:cs="Calibri"/>
          <w:color w:val="1A181C"/>
        </w:rPr>
      </w:pPr>
      <w:r w:rsidRPr="00230E41">
        <w:rPr>
          <w:rFonts w:eastAsia="Calibri" w:cs="Calibri"/>
          <w:color w:val="1A181C"/>
        </w:rPr>
        <w:t>A</w:t>
      </w:r>
      <w:r w:rsidRPr="00230E41">
        <w:rPr>
          <w:rFonts w:eastAsia="Calibri" w:cs="Calibri"/>
          <w:color w:val="1A181C"/>
        </w:rPr>
        <w:tab/>
        <w:t>, le</w:t>
      </w:r>
      <w:r w:rsidRPr="00230E41">
        <w:rPr>
          <w:rFonts w:eastAsia="Calibri" w:cs="Calibri"/>
          <w:color w:val="1A181C"/>
        </w:rPr>
        <w:tab/>
      </w:r>
    </w:p>
    <w:p w14:paraId="13609CBC" w14:textId="77777777" w:rsidR="000912CD" w:rsidRDefault="000912CD" w:rsidP="000912CD">
      <w:pPr>
        <w:tabs>
          <w:tab w:val="left" w:leader="dot" w:pos="2410"/>
          <w:tab w:val="left" w:leader="dot" w:pos="4395"/>
        </w:tabs>
        <w:autoSpaceDE w:val="0"/>
        <w:autoSpaceDN w:val="0"/>
        <w:adjustRightInd w:val="0"/>
        <w:spacing w:before="60"/>
        <w:ind w:left="3969"/>
        <w:rPr>
          <w:rFonts w:eastAsia="Calibri" w:cs="Calibri"/>
          <w:color w:val="1A181C"/>
        </w:rPr>
      </w:pPr>
    </w:p>
    <w:p w14:paraId="7C69895F" w14:textId="77777777" w:rsidR="000912CD" w:rsidRDefault="000912CD" w:rsidP="000912CD">
      <w:pPr>
        <w:tabs>
          <w:tab w:val="left" w:leader="dot" w:pos="2410"/>
          <w:tab w:val="left" w:leader="dot" w:pos="4395"/>
        </w:tabs>
        <w:autoSpaceDE w:val="0"/>
        <w:autoSpaceDN w:val="0"/>
        <w:adjustRightInd w:val="0"/>
        <w:spacing w:before="60"/>
        <w:ind w:left="3969"/>
        <w:rPr>
          <w:rFonts w:eastAsia="Calibri" w:cs="Calibri"/>
          <w:color w:val="1A181C"/>
        </w:rPr>
      </w:pPr>
      <w:r>
        <w:rPr>
          <w:rFonts w:eastAsia="Calibri" w:cs="Calibri"/>
          <w:color w:val="1A181C"/>
        </w:rPr>
        <w:t>Nom, Prénom du signataire</w:t>
      </w:r>
    </w:p>
    <w:p w14:paraId="77C800BD" w14:textId="77777777" w:rsidR="000912CD" w:rsidRDefault="000912CD" w:rsidP="000912CD">
      <w:pPr>
        <w:tabs>
          <w:tab w:val="left" w:leader="dot" w:pos="2410"/>
          <w:tab w:val="left" w:leader="dot" w:pos="4395"/>
        </w:tabs>
        <w:autoSpaceDE w:val="0"/>
        <w:autoSpaceDN w:val="0"/>
        <w:adjustRightInd w:val="0"/>
        <w:spacing w:before="60"/>
        <w:ind w:left="3969"/>
        <w:rPr>
          <w:rFonts w:eastAsia="Calibri" w:cs="Calibri"/>
          <w:color w:val="1A181C"/>
        </w:rPr>
      </w:pPr>
    </w:p>
    <w:p w14:paraId="4ED13CFC" w14:textId="77777777" w:rsidR="000912CD" w:rsidRDefault="000912CD" w:rsidP="000912CD">
      <w:pPr>
        <w:tabs>
          <w:tab w:val="left" w:leader="dot" w:pos="2410"/>
          <w:tab w:val="left" w:leader="dot" w:pos="4395"/>
        </w:tabs>
        <w:autoSpaceDE w:val="0"/>
        <w:autoSpaceDN w:val="0"/>
        <w:adjustRightInd w:val="0"/>
        <w:spacing w:before="60"/>
        <w:ind w:left="3969"/>
        <w:rPr>
          <w:rFonts w:eastAsia="Calibri" w:cs="Calibri"/>
          <w:color w:val="1A181C"/>
        </w:rPr>
      </w:pPr>
      <w:r>
        <w:rPr>
          <w:rFonts w:eastAsia="Calibri" w:cs="Calibri"/>
          <w:color w:val="1A181C"/>
        </w:rPr>
        <w:t>Qualité du signataire (ex. Le Maire)</w:t>
      </w:r>
    </w:p>
    <w:p w14:paraId="4C1D5FCB" w14:textId="77777777" w:rsidR="000912CD" w:rsidRDefault="000912CD" w:rsidP="000912CD">
      <w:pPr>
        <w:tabs>
          <w:tab w:val="left" w:leader="dot" w:pos="4395"/>
        </w:tabs>
        <w:autoSpaceDE w:val="0"/>
        <w:autoSpaceDN w:val="0"/>
        <w:adjustRightInd w:val="0"/>
        <w:spacing w:before="60"/>
        <w:ind w:left="5670" w:hanging="5670"/>
        <w:rPr>
          <w:rFonts w:eastAsia="Calibri" w:cs="Calibri"/>
          <w:color w:val="1A181C"/>
        </w:rPr>
      </w:pPr>
    </w:p>
    <w:p w14:paraId="6F327E4A" w14:textId="1EC221B4" w:rsidR="000912CD" w:rsidRPr="00230E41" w:rsidRDefault="006F7EFF" w:rsidP="000912CD">
      <w:pPr>
        <w:tabs>
          <w:tab w:val="left" w:leader="dot" w:pos="4395"/>
        </w:tabs>
        <w:autoSpaceDE w:val="0"/>
        <w:autoSpaceDN w:val="0"/>
        <w:adjustRightInd w:val="0"/>
        <w:spacing w:before="60"/>
        <w:ind w:left="5670" w:hanging="5670"/>
        <w:rPr>
          <w:rFonts w:eastAsia="Calibri" w:cs="Calibri"/>
          <w:color w:val="1A181C"/>
        </w:rPr>
      </w:pPr>
      <w:r>
        <w:rPr>
          <w:rFonts w:eastAsia="Calibri" w:cs="Calibri"/>
          <w:color w:val="1A181C"/>
        </w:rPr>
        <w:t>N</w:t>
      </w:r>
      <w:r w:rsidR="000912CD" w:rsidRPr="00230E41">
        <w:rPr>
          <w:rFonts w:eastAsia="Calibri" w:cs="Calibri"/>
          <w:color w:val="1A181C"/>
        </w:rPr>
        <w:t>otifié le</w:t>
      </w:r>
      <w:r w:rsidR="000912CD" w:rsidRPr="00230E41">
        <w:rPr>
          <w:rFonts w:eastAsia="Calibri" w:cs="Calibri"/>
          <w:color w:val="1A181C"/>
        </w:rPr>
        <w:tab/>
        <w:t>,</w:t>
      </w:r>
    </w:p>
    <w:p w14:paraId="7F23C5A1" w14:textId="77777777" w:rsidR="000912CD" w:rsidRPr="00230E41" w:rsidRDefault="000912CD" w:rsidP="000912CD">
      <w:pPr>
        <w:tabs>
          <w:tab w:val="left" w:leader="dot" w:pos="4395"/>
        </w:tabs>
        <w:autoSpaceDE w:val="0"/>
        <w:autoSpaceDN w:val="0"/>
        <w:adjustRightInd w:val="0"/>
        <w:spacing w:before="60"/>
        <w:ind w:left="5670" w:hanging="5670"/>
        <w:rPr>
          <w:rFonts w:eastAsia="Calibri" w:cs="Calibri"/>
          <w:color w:val="1A181C"/>
        </w:rPr>
      </w:pPr>
      <w:r w:rsidRPr="00230E41">
        <w:rPr>
          <w:rFonts w:eastAsia="Calibri" w:cs="Calibri"/>
          <w:color w:val="1A181C"/>
        </w:rPr>
        <w:t>L’agent,</w:t>
      </w:r>
    </w:p>
    <w:p w14:paraId="308EA930" w14:textId="77777777" w:rsidR="000912CD" w:rsidRPr="00230E41" w:rsidRDefault="000912CD" w:rsidP="000912CD">
      <w:pPr>
        <w:tabs>
          <w:tab w:val="left" w:leader="dot" w:pos="4395"/>
        </w:tabs>
        <w:autoSpaceDE w:val="0"/>
        <w:autoSpaceDN w:val="0"/>
        <w:adjustRightInd w:val="0"/>
        <w:spacing w:before="60"/>
        <w:ind w:left="5670" w:hanging="4990"/>
        <w:rPr>
          <w:rFonts w:eastAsia="Calibri" w:cs="Calibri"/>
          <w:color w:val="1A181C"/>
        </w:rPr>
      </w:pPr>
    </w:p>
    <w:p w14:paraId="6BFD6137" w14:textId="77777777" w:rsidR="000912CD" w:rsidRDefault="000912CD" w:rsidP="000912CD">
      <w:pPr>
        <w:rPr>
          <w:rFonts w:eastAsia="Calibri"/>
          <w:i/>
          <w:sz w:val="18"/>
        </w:rPr>
      </w:pPr>
    </w:p>
    <w:p w14:paraId="72875F75" w14:textId="77777777" w:rsidR="000912CD" w:rsidRPr="00230E41" w:rsidRDefault="000912CD" w:rsidP="000912CD">
      <w:pPr>
        <w:jc w:val="both"/>
        <w:rPr>
          <w:rFonts w:eastAsia="Calibri"/>
          <w:i/>
          <w:sz w:val="18"/>
        </w:rPr>
      </w:pPr>
      <w:r w:rsidRPr="00230E41">
        <w:rPr>
          <w:rFonts w:eastAsia="Calibri"/>
          <w:i/>
          <w:sz w:val="18"/>
        </w:rPr>
        <w:t>L’intéressé(e) dispose, à partir de cette date, d’un délai de deux mois, pour se pourvoir contre cette décision, auprès du tribunal administratif de Rennes.</w:t>
      </w:r>
      <w:r w:rsidRPr="00D56816">
        <w:t xml:space="preserve"> </w:t>
      </w:r>
      <w:r w:rsidRPr="00D56816">
        <w:rPr>
          <w:rFonts w:eastAsia="Calibri"/>
          <w:i/>
          <w:sz w:val="18"/>
        </w:rPr>
        <w:t>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www.telerecours.fr.</w:t>
      </w:r>
    </w:p>
    <w:p w14:paraId="4E65FBAC" w14:textId="77777777" w:rsidR="000912CD" w:rsidRDefault="000912CD" w:rsidP="000912CD">
      <w:pPr>
        <w:jc w:val="both"/>
      </w:pPr>
    </w:p>
    <w:p w14:paraId="3974CC2D" w14:textId="77777777" w:rsidR="000912CD" w:rsidRPr="001D32E3" w:rsidRDefault="000912CD" w:rsidP="000912CD">
      <w:pPr>
        <w:pStyle w:val="14-Notabene"/>
        <w:rPr>
          <w:sz w:val="10"/>
        </w:rPr>
      </w:pPr>
      <w:r w:rsidRPr="00617D4B">
        <w:t>* Conformément aux premiers alinéas des articles L2131-1, L3131-1 et L4131-1 du Code Général des Collectivités Territoriales, la transmission doit intervenir dans un délai de quinze jours à compter de leur signature par l’autorité territoriale.</w:t>
      </w:r>
    </w:p>
    <w:sectPr w:rsidR="000912CD" w:rsidRPr="001D32E3" w:rsidSect="00B04FFC">
      <w:headerReference w:type="default" r:id="rId8"/>
      <w:footerReference w:type="default" r:id="rId9"/>
      <w:pgSz w:w="11900" w:h="16840"/>
      <w:pgMar w:top="2291" w:right="851" w:bottom="1276" w:left="1134" w:header="426" w:footer="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Eurostile">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0308" w14:textId="34804B58" w:rsidR="00996832" w:rsidRPr="00A60594" w:rsidRDefault="00996832" w:rsidP="00996832">
    <w:pPr>
      <w:pStyle w:val="Pieddepage"/>
      <w:tabs>
        <w:tab w:val="clear" w:pos="9072"/>
      </w:tabs>
      <w:ind w:right="-433"/>
      <w:jc w:val="right"/>
      <w:rPr>
        <w:sz w:val="18"/>
        <w:szCs w:val="18"/>
      </w:rPr>
    </w:pPr>
    <w:r>
      <w:rPr>
        <w:noProof/>
      </w:rPr>
      <w:drawing>
        <wp:anchor distT="0" distB="0" distL="114300" distR="114300" simplePos="0" relativeHeight="251660288" behindDoc="1" locked="0" layoutInCell="1" allowOverlap="1" wp14:anchorId="4CFFF883" wp14:editId="28145263">
          <wp:simplePos x="0" y="0"/>
          <wp:positionH relativeFrom="page">
            <wp:align>left</wp:align>
          </wp:positionH>
          <wp:positionV relativeFrom="paragraph">
            <wp:posOffset>-364490</wp:posOffset>
          </wp:positionV>
          <wp:extent cx="6438900" cy="663575"/>
          <wp:effectExtent l="0" t="0" r="0" b="3175"/>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Pr="00A60594">
      <w:rPr>
        <w:sz w:val="18"/>
        <w:szCs w:val="18"/>
      </w:rPr>
      <w:t xml:space="preserve">Page </w:t>
    </w:r>
    <w:r w:rsidRPr="00A60594">
      <w:rPr>
        <w:b/>
        <w:bCs/>
        <w:sz w:val="18"/>
        <w:szCs w:val="18"/>
      </w:rPr>
      <w:fldChar w:fldCharType="begin"/>
    </w:r>
    <w:r w:rsidRPr="00A60594">
      <w:rPr>
        <w:b/>
        <w:bCs/>
        <w:sz w:val="18"/>
        <w:szCs w:val="18"/>
      </w:rPr>
      <w:instrText>PAGE</w:instrText>
    </w:r>
    <w:r w:rsidRPr="00A60594">
      <w:rPr>
        <w:b/>
        <w:bCs/>
        <w:sz w:val="18"/>
        <w:szCs w:val="18"/>
      </w:rPr>
      <w:fldChar w:fldCharType="separate"/>
    </w:r>
    <w:r>
      <w:rPr>
        <w:b/>
        <w:bCs/>
        <w:sz w:val="18"/>
        <w:szCs w:val="18"/>
      </w:rPr>
      <w:t>1</w:t>
    </w:r>
    <w:r w:rsidRPr="00A60594">
      <w:rPr>
        <w:b/>
        <w:bCs/>
        <w:sz w:val="18"/>
        <w:szCs w:val="18"/>
      </w:rPr>
      <w:fldChar w:fldCharType="end"/>
    </w:r>
    <w:r w:rsidRPr="00A60594">
      <w:rPr>
        <w:sz w:val="18"/>
        <w:szCs w:val="18"/>
      </w:rPr>
      <w:t xml:space="preserve"> sur </w:t>
    </w:r>
    <w:r w:rsidRPr="00A60594">
      <w:rPr>
        <w:b/>
        <w:bCs/>
        <w:sz w:val="18"/>
        <w:szCs w:val="18"/>
      </w:rPr>
      <w:fldChar w:fldCharType="begin"/>
    </w:r>
    <w:r w:rsidRPr="00A60594">
      <w:rPr>
        <w:b/>
        <w:bCs/>
        <w:sz w:val="18"/>
        <w:szCs w:val="18"/>
      </w:rPr>
      <w:instrText>NUMPAGES</w:instrText>
    </w:r>
    <w:r w:rsidRPr="00A60594">
      <w:rPr>
        <w:b/>
        <w:bCs/>
        <w:sz w:val="18"/>
        <w:szCs w:val="18"/>
      </w:rPr>
      <w:fldChar w:fldCharType="separate"/>
    </w:r>
    <w:r>
      <w:rPr>
        <w:b/>
        <w:bCs/>
        <w:sz w:val="18"/>
        <w:szCs w:val="18"/>
      </w:rPr>
      <w:t>7</w:t>
    </w:r>
    <w:r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6EC88BB1"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98385759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w:t>
    </w:r>
    <w:r w:rsidR="00996832">
      <w:rPr>
        <w:color w:val="2B3583"/>
      </w:rPr>
      <w:t>5</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1037539817"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21408A5B"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w:t>
                          </w:r>
                          <w:r w:rsidR="00EA12D9">
                            <w:rPr>
                              <w:rFonts w:cs="Arial"/>
                              <w:b/>
                              <w:color w:val="FFFFFF"/>
                              <w:sz w:val="30"/>
                              <w:szCs w:val="30"/>
                            </w:rPr>
                            <w:t>de contrat</w:t>
                          </w:r>
                          <w:r w:rsidR="00996AA0">
                            <w:rPr>
                              <w:rFonts w:cs="Arial"/>
                              <w:b/>
                              <w:color w:val="FFFFFF"/>
                              <w:sz w:val="30"/>
                              <w:szCs w:val="30"/>
                            </w:rPr>
                            <w:t xml:space="preserve">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21408A5B"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w:t>
                    </w:r>
                    <w:r w:rsidR="00EA12D9">
                      <w:rPr>
                        <w:rFonts w:cs="Arial"/>
                        <w:b/>
                        <w:color w:val="FFFFFF"/>
                        <w:sz w:val="30"/>
                        <w:szCs w:val="30"/>
                      </w:rPr>
                      <w:t>de contrat</w:t>
                    </w:r>
                    <w:r w:rsidR="00996AA0">
                      <w:rPr>
                        <w:rFonts w:cs="Arial"/>
                        <w:b/>
                        <w:color w:val="FFFFFF"/>
                        <w:sz w:val="30"/>
                        <w:szCs w:val="30"/>
                      </w:rPr>
                      <w:t xml:space="preserve">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94" type="#_x0000_t75" style="width:63.75pt;height:63.75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3B06CF"/>
    <w:multiLevelType w:val="hybridMultilevel"/>
    <w:tmpl w:val="D26069B4"/>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910174"/>
    <w:multiLevelType w:val="hybridMultilevel"/>
    <w:tmpl w:val="FA16D2F4"/>
    <w:lvl w:ilvl="0" w:tplc="775EDB1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61C4AD6"/>
    <w:multiLevelType w:val="hybridMultilevel"/>
    <w:tmpl w:val="766C6C0C"/>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14" w15:restartNumberingAfterBreak="0">
    <w:nsid w:val="626E642B"/>
    <w:multiLevelType w:val="hybridMultilevel"/>
    <w:tmpl w:val="FF02B30E"/>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FC7215"/>
    <w:multiLevelType w:val="hybridMultilevel"/>
    <w:tmpl w:val="49A0E0CA"/>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0" w15:restartNumberingAfterBreak="0">
    <w:nsid w:val="73F00196"/>
    <w:multiLevelType w:val="hybridMultilevel"/>
    <w:tmpl w:val="F5D8F9B2"/>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2"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start w:val="1"/>
      <w:numFmt w:val="bullet"/>
      <w:lvlText w:val="o"/>
      <w:lvlJc w:val="left"/>
      <w:pPr>
        <w:tabs>
          <w:tab w:val="num" w:pos="2498"/>
        </w:tabs>
        <w:ind w:left="2498" w:hanging="360"/>
      </w:pPr>
      <w:rPr>
        <w:rFonts w:ascii="Courier New" w:hAnsi="Courier New" w:cs="Courier New" w:hint="default"/>
      </w:rPr>
    </w:lvl>
    <w:lvl w:ilvl="2" w:tplc="040C0005">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start w:val="1"/>
      <w:numFmt w:val="bullet"/>
      <w:lvlText w:val="o"/>
      <w:lvlJc w:val="left"/>
      <w:pPr>
        <w:tabs>
          <w:tab w:val="num" w:pos="4658"/>
        </w:tabs>
        <w:ind w:left="4658" w:hanging="360"/>
      </w:pPr>
      <w:rPr>
        <w:rFonts w:ascii="Courier New" w:hAnsi="Courier New" w:cs="Courier New" w:hint="default"/>
      </w:rPr>
    </w:lvl>
    <w:lvl w:ilvl="5" w:tplc="040C0005">
      <w:start w:val="1"/>
      <w:numFmt w:val="bullet"/>
      <w:lvlText w:val=""/>
      <w:lvlJc w:val="left"/>
      <w:pPr>
        <w:tabs>
          <w:tab w:val="num" w:pos="5378"/>
        </w:tabs>
        <w:ind w:left="5378" w:hanging="360"/>
      </w:pPr>
      <w:rPr>
        <w:rFonts w:ascii="Wingdings" w:hAnsi="Wingdings" w:hint="default"/>
      </w:rPr>
    </w:lvl>
    <w:lvl w:ilvl="6" w:tplc="040C0001">
      <w:start w:val="1"/>
      <w:numFmt w:val="bullet"/>
      <w:lvlText w:val=""/>
      <w:lvlJc w:val="left"/>
      <w:pPr>
        <w:tabs>
          <w:tab w:val="num" w:pos="6098"/>
        </w:tabs>
        <w:ind w:left="6098" w:hanging="360"/>
      </w:pPr>
      <w:rPr>
        <w:rFonts w:ascii="Symbol" w:hAnsi="Symbol" w:hint="default"/>
      </w:rPr>
    </w:lvl>
    <w:lvl w:ilvl="7" w:tplc="040C0003">
      <w:start w:val="1"/>
      <w:numFmt w:val="bullet"/>
      <w:lvlText w:val="o"/>
      <w:lvlJc w:val="left"/>
      <w:pPr>
        <w:tabs>
          <w:tab w:val="num" w:pos="6818"/>
        </w:tabs>
        <w:ind w:left="6818" w:hanging="360"/>
      </w:pPr>
      <w:rPr>
        <w:rFonts w:ascii="Courier New" w:hAnsi="Courier New" w:cs="Courier New" w:hint="default"/>
      </w:rPr>
    </w:lvl>
    <w:lvl w:ilvl="8" w:tplc="040C0005">
      <w:start w:val="1"/>
      <w:numFmt w:val="bullet"/>
      <w:lvlText w:val=""/>
      <w:lvlJc w:val="left"/>
      <w:pPr>
        <w:tabs>
          <w:tab w:val="num" w:pos="7538"/>
        </w:tabs>
        <w:ind w:left="7538" w:hanging="360"/>
      </w:pPr>
      <w:rPr>
        <w:rFonts w:ascii="Wingdings" w:hAnsi="Wingdings" w:hint="default"/>
      </w:rPr>
    </w:lvl>
  </w:abstractNum>
  <w:abstractNum w:abstractNumId="23"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289894547">
    <w:abstractNumId w:val="17"/>
  </w:num>
  <w:num w:numId="2" w16cid:durableId="1033993876">
    <w:abstractNumId w:val="15"/>
  </w:num>
  <w:num w:numId="3" w16cid:durableId="80375657">
    <w:abstractNumId w:val="21"/>
  </w:num>
  <w:num w:numId="4" w16cid:durableId="1382286677">
    <w:abstractNumId w:val="0"/>
  </w:num>
  <w:num w:numId="5" w16cid:durableId="76446245">
    <w:abstractNumId w:val="7"/>
  </w:num>
  <w:num w:numId="6" w16cid:durableId="554119740">
    <w:abstractNumId w:val="6"/>
  </w:num>
  <w:num w:numId="7" w16cid:durableId="2035959058">
    <w:abstractNumId w:val="5"/>
  </w:num>
  <w:num w:numId="8" w16cid:durableId="1642299217">
    <w:abstractNumId w:val="10"/>
  </w:num>
  <w:num w:numId="9" w16cid:durableId="395319806">
    <w:abstractNumId w:val="8"/>
  </w:num>
  <w:num w:numId="10" w16cid:durableId="2013338593">
    <w:abstractNumId w:val="3"/>
  </w:num>
  <w:num w:numId="11" w16cid:durableId="1137796707">
    <w:abstractNumId w:val="16"/>
  </w:num>
  <w:num w:numId="12" w16cid:durableId="1073087018">
    <w:abstractNumId w:val="19"/>
  </w:num>
  <w:num w:numId="13" w16cid:durableId="2041396475">
    <w:abstractNumId w:val="13"/>
  </w:num>
  <w:num w:numId="14" w16cid:durableId="1590582825">
    <w:abstractNumId w:val="4"/>
  </w:num>
  <w:num w:numId="15" w16cid:durableId="1162158215">
    <w:abstractNumId w:val="9"/>
    <w:lvlOverride w:ilvl="0">
      <w:startOverride w:val="1"/>
    </w:lvlOverride>
    <w:lvlOverride w:ilvl="1"/>
    <w:lvlOverride w:ilvl="2"/>
    <w:lvlOverride w:ilvl="3"/>
    <w:lvlOverride w:ilvl="4"/>
    <w:lvlOverride w:ilvl="5"/>
    <w:lvlOverride w:ilvl="6"/>
    <w:lvlOverride w:ilvl="7"/>
    <w:lvlOverride w:ilvl="8"/>
  </w:num>
  <w:num w:numId="16" w16cid:durableId="593319972">
    <w:abstractNumId w:val="2"/>
  </w:num>
  <w:num w:numId="17" w16cid:durableId="1885360570">
    <w:abstractNumId w:val="23"/>
  </w:num>
  <w:num w:numId="18" w16cid:durableId="441345471">
    <w:abstractNumId w:val="18"/>
  </w:num>
  <w:num w:numId="19" w16cid:durableId="264777530">
    <w:abstractNumId w:val="20"/>
  </w:num>
  <w:num w:numId="20" w16cid:durableId="1608384538">
    <w:abstractNumId w:val="1"/>
  </w:num>
  <w:num w:numId="21" w16cid:durableId="405496393">
    <w:abstractNumId w:val="11"/>
  </w:num>
  <w:num w:numId="22" w16cid:durableId="1619988465">
    <w:abstractNumId w:val="14"/>
  </w:num>
  <w:num w:numId="23" w16cid:durableId="1049838500">
    <w:abstractNumId w:val="23"/>
  </w:num>
  <w:num w:numId="24" w16cid:durableId="123812845">
    <w:abstractNumId w:val="23"/>
  </w:num>
  <w:num w:numId="25" w16cid:durableId="378365530">
    <w:abstractNumId w:val="23"/>
  </w:num>
  <w:num w:numId="26" w16cid:durableId="1616475290">
    <w:abstractNumId w:val="23"/>
  </w:num>
  <w:num w:numId="27" w16cid:durableId="165436862">
    <w:abstractNumId w:val="23"/>
  </w:num>
  <w:num w:numId="28" w16cid:durableId="773288091">
    <w:abstractNumId w:val="23"/>
  </w:num>
  <w:num w:numId="29" w16cid:durableId="760874908">
    <w:abstractNumId w:val="23"/>
  </w:num>
  <w:num w:numId="30" w16cid:durableId="2030830372">
    <w:abstractNumId w:val="23"/>
  </w:num>
  <w:num w:numId="31" w16cid:durableId="1860780111">
    <w:abstractNumId w:val="23"/>
  </w:num>
  <w:num w:numId="32" w16cid:durableId="691148405">
    <w:abstractNumId w:val="22"/>
  </w:num>
  <w:num w:numId="33" w16cid:durableId="2104569905">
    <w:abstractNumId w:val="23"/>
  </w:num>
  <w:num w:numId="34" w16cid:durableId="6207200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912CD"/>
    <w:rsid w:val="000D1107"/>
    <w:rsid w:val="000F2290"/>
    <w:rsid w:val="0010090C"/>
    <w:rsid w:val="001010F1"/>
    <w:rsid w:val="00105EA1"/>
    <w:rsid w:val="001407E1"/>
    <w:rsid w:val="00141F40"/>
    <w:rsid w:val="001662D7"/>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51194"/>
    <w:rsid w:val="00560259"/>
    <w:rsid w:val="00561611"/>
    <w:rsid w:val="005B555D"/>
    <w:rsid w:val="006034C9"/>
    <w:rsid w:val="006100C4"/>
    <w:rsid w:val="0063589B"/>
    <w:rsid w:val="0064407C"/>
    <w:rsid w:val="0068417A"/>
    <w:rsid w:val="006A3471"/>
    <w:rsid w:val="006C65AF"/>
    <w:rsid w:val="006D3DC0"/>
    <w:rsid w:val="006F7EFF"/>
    <w:rsid w:val="00700905"/>
    <w:rsid w:val="00727AE0"/>
    <w:rsid w:val="00753F70"/>
    <w:rsid w:val="007548AA"/>
    <w:rsid w:val="0075500D"/>
    <w:rsid w:val="007741CA"/>
    <w:rsid w:val="0078230D"/>
    <w:rsid w:val="007F52FB"/>
    <w:rsid w:val="008013BD"/>
    <w:rsid w:val="0080604F"/>
    <w:rsid w:val="00823AA4"/>
    <w:rsid w:val="008277C9"/>
    <w:rsid w:val="00852235"/>
    <w:rsid w:val="008836A1"/>
    <w:rsid w:val="00895CF0"/>
    <w:rsid w:val="008A2A36"/>
    <w:rsid w:val="008D6A14"/>
    <w:rsid w:val="00927E3E"/>
    <w:rsid w:val="009561C6"/>
    <w:rsid w:val="0096158F"/>
    <w:rsid w:val="00966983"/>
    <w:rsid w:val="00996832"/>
    <w:rsid w:val="00996AA0"/>
    <w:rsid w:val="00A16C37"/>
    <w:rsid w:val="00A212E7"/>
    <w:rsid w:val="00A3475C"/>
    <w:rsid w:val="00A642A4"/>
    <w:rsid w:val="00A809A7"/>
    <w:rsid w:val="00A911BB"/>
    <w:rsid w:val="00AB3C3E"/>
    <w:rsid w:val="00AC5191"/>
    <w:rsid w:val="00AC72F0"/>
    <w:rsid w:val="00AE151D"/>
    <w:rsid w:val="00AE1D90"/>
    <w:rsid w:val="00B04FFC"/>
    <w:rsid w:val="00B071B6"/>
    <w:rsid w:val="00B12AD1"/>
    <w:rsid w:val="00B17CF9"/>
    <w:rsid w:val="00B23393"/>
    <w:rsid w:val="00B31BAF"/>
    <w:rsid w:val="00B50C0C"/>
    <w:rsid w:val="00B544AB"/>
    <w:rsid w:val="00BD4971"/>
    <w:rsid w:val="00C1152D"/>
    <w:rsid w:val="00C17052"/>
    <w:rsid w:val="00C36065"/>
    <w:rsid w:val="00C5204D"/>
    <w:rsid w:val="00C640CC"/>
    <w:rsid w:val="00C860F5"/>
    <w:rsid w:val="00CE4480"/>
    <w:rsid w:val="00CF18D6"/>
    <w:rsid w:val="00D26FBB"/>
    <w:rsid w:val="00D57ABB"/>
    <w:rsid w:val="00D61C9C"/>
    <w:rsid w:val="00DD40ED"/>
    <w:rsid w:val="00E25266"/>
    <w:rsid w:val="00E5502E"/>
    <w:rsid w:val="00E76B52"/>
    <w:rsid w:val="00EA04C0"/>
    <w:rsid w:val="00EA12D9"/>
    <w:rsid w:val="00EB3D55"/>
    <w:rsid w:val="00EF752B"/>
    <w:rsid w:val="00EF75AA"/>
    <w:rsid w:val="00F263A7"/>
    <w:rsid w:val="00F47B96"/>
    <w:rsid w:val="00F55951"/>
    <w:rsid w:val="00FD16D4"/>
    <w:rsid w:val="00FF110C"/>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6F7EFF"/>
    <w:pPr>
      <w:keepNext/>
      <w:keepLines/>
      <w:tabs>
        <w:tab w:val="left" w:pos="1985"/>
      </w:tabs>
      <w:jc w:val="both"/>
      <w:outlineLvl w:val="0"/>
    </w:pPr>
    <w:rPr>
      <w:rFonts w:eastAsia="Times New Roman" w:cs="Arial"/>
      <w:szCs w:val="20"/>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6F7EFF"/>
    <w:rPr>
      <w:rFonts w:ascii="Arial" w:eastAsia="Times New Roman" w:hAnsi="Arial" w:cs="Arial"/>
    </w:rPr>
  </w:style>
  <w:style w:type="paragraph" w:styleId="En-ttedetabledesmatires">
    <w:name w:val="TOC Heading"/>
    <w:basedOn w:val="Titre1"/>
    <w:next w:val="Normal"/>
    <w:uiPriority w:val="39"/>
    <w:unhideWhenUsed/>
    <w:qFormat/>
    <w:rsid w:val="0008582E"/>
    <w:pPr>
      <w:spacing w:after="240" w:line="276" w:lineRule="auto"/>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uiPriority w:val="99"/>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 w:type="paragraph" w:customStyle="1" w:styleId="08-SectionSous-titreNoir">
    <w:name w:val="08 - Section Sous-titre Noir"/>
    <w:basedOn w:val="Normal"/>
    <w:qFormat/>
    <w:rsid w:val="00EA12D9"/>
    <w:pPr>
      <w:autoSpaceDE w:val="0"/>
      <w:autoSpaceDN w:val="0"/>
      <w:adjustRightInd w:val="0"/>
      <w:spacing w:before="120" w:line="240" w:lineRule="auto"/>
      <w:contextualSpacing/>
      <w:jc w:val="both"/>
    </w:pPr>
    <w:rPr>
      <w:rFonts w:ascii="Calibri" w:eastAsia="Times New Roman" w:hAnsi="Calibri" w:cs="Calibri"/>
      <w:b/>
      <w:bCs/>
      <w:sz w:val="24"/>
      <w:lang w:eastAsia="en-US"/>
    </w:rPr>
  </w:style>
  <w:style w:type="paragraph" w:customStyle="1" w:styleId="10-TextePucesBleues">
    <w:name w:val="10 - Texte Puces Bleues"/>
    <w:basedOn w:val="Paragraphedeliste"/>
    <w:qFormat/>
    <w:rsid w:val="00EA12D9"/>
    <w:pPr>
      <w:numPr>
        <w:numId w:val="14"/>
      </w:numPr>
      <w:tabs>
        <w:tab w:val="num" w:pos="360"/>
        <w:tab w:val="left" w:pos="600"/>
      </w:tabs>
      <w:autoSpaceDE w:val="0"/>
      <w:autoSpaceDN w:val="0"/>
      <w:adjustRightInd w:val="0"/>
      <w:spacing w:before="60" w:line="240" w:lineRule="exact"/>
      <w:ind w:left="600" w:hanging="227"/>
      <w:contextualSpacing w:val="0"/>
      <w:jc w:val="both"/>
    </w:pPr>
    <w:rPr>
      <w:rFonts w:ascii="Calibri" w:eastAsia="Times New Roman" w:hAnsi="Calibri" w:cs="Calibri"/>
      <w:color w:val="1A181C"/>
      <w:sz w:val="22"/>
      <w:szCs w:val="22"/>
      <w:lang w:eastAsia="en-US"/>
    </w:rPr>
  </w:style>
  <w:style w:type="paragraph" w:customStyle="1" w:styleId="12-TexteNumrotationBleue">
    <w:name w:val="12 - Texte Numérotation Bleue"/>
    <w:basedOn w:val="10-TextePucesBleues"/>
    <w:qFormat/>
    <w:rsid w:val="00EA12D9"/>
    <w:pPr>
      <w:numPr>
        <w:numId w:val="15"/>
      </w:numPr>
      <w:tabs>
        <w:tab w:val="num" w:pos="360"/>
      </w:tabs>
    </w:pPr>
  </w:style>
  <w:style w:type="paragraph" w:customStyle="1" w:styleId="11-TextePucesNoires">
    <w:name w:val="11 - Texte Puces Noires"/>
    <w:basedOn w:val="Paragraphedeliste"/>
    <w:qFormat/>
    <w:rsid w:val="00EA12D9"/>
    <w:pPr>
      <w:numPr>
        <w:numId w:val="16"/>
      </w:numPr>
      <w:tabs>
        <w:tab w:val="num" w:pos="360"/>
        <w:tab w:val="left" w:pos="840"/>
      </w:tabs>
      <w:spacing w:before="60" w:line="240" w:lineRule="exact"/>
      <w:ind w:left="840" w:hanging="227"/>
      <w:contextualSpacing w:val="0"/>
      <w:jc w:val="both"/>
    </w:pPr>
    <w:rPr>
      <w:rFonts w:ascii="Calibri" w:eastAsia="Times New Roman" w:hAnsi="Calibri"/>
      <w:sz w:val="22"/>
      <w:szCs w:val="22"/>
      <w:lang w:eastAsia="en-US"/>
    </w:rPr>
  </w:style>
  <w:style w:type="paragraph" w:customStyle="1" w:styleId="09-TexteLosangesBleus">
    <w:name w:val="09 - Texte Losanges Bleus"/>
    <w:basedOn w:val="Normal"/>
    <w:qFormat/>
    <w:rsid w:val="00EA12D9"/>
    <w:pPr>
      <w:numPr>
        <w:numId w:val="17"/>
      </w:numPr>
      <w:tabs>
        <w:tab w:val="left" w:pos="240"/>
      </w:tabs>
      <w:spacing w:before="120" w:line="240" w:lineRule="exact"/>
      <w:jc w:val="both"/>
    </w:pPr>
    <w:rPr>
      <w:rFonts w:ascii="Calibri" w:eastAsia="Times New Roman" w:hAnsi="Calibri"/>
      <w:b/>
      <w:sz w:val="22"/>
      <w:szCs w:val="22"/>
      <w:lang w:eastAsia="en-US"/>
    </w:rPr>
  </w:style>
  <w:style w:type="paragraph" w:styleId="NormalWeb">
    <w:name w:val="Normal (Web)"/>
    <w:basedOn w:val="Normal"/>
    <w:uiPriority w:val="99"/>
    <w:unhideWhenUsed/>
    <w:rsid w:val="00EA12D9"/>
    <w:pPr>
      <w:spacing w:before="100" w:beforeAutospacing="1" w:after="100" w:afterAutospacing="1" w:line="240" w:lineRule="auto"/>
    </w:pPr>
    <w:rPr>
      <w:rFonts w:ascii="Times New Roman" w:eastAsia="Times New Roman" w:hAnsi="Times New Roman"/>
      <w:sz w:val="24"/>
    </w:rPr>
  </w:style>
  <w:style w:type="paragraph" w:customStyle="1" w:styleId="14-Notabene">
    <w:name w:val="14 - Nota bene"/>
    <w:basedOn w:val="Normal"/>
    <w:qFormat/>
    <w:rsid w:val="000912CD"/>
    <w:pPr>
      <w:spacing w:line="180" w:lineRule="exact"/>
      <w:contextualSpacing/>
      <w:jc w:val="both"/>
    </w:pPr>
    <w:rPr>
      <w:rFonts w:ascii="Calibri" w:eastAsia="Times New Roman" w:hAnsi="Calibri"/>
      <w:sz w:val="16"/>
      <w:szCs w:val="16"/>
      <w:lang w:eastAsia="en-US"/>
    </w:rPr>
  </w:style>
  <w:style w:type="paragraph" w:styleId="Retraitcorpsdetexte">
    <w:name w:val="Body Text Indent"/>
    <w:basedOn w:val="Normal"/>
    <w:link w:val="RetraitcorpsdetexteCar"/>
    <w:rsid w:val="00700905"/>
    <w:pPr>
      <w:spacing w:after="120" w:line="240" w:lineRule="auto"/>
      <w:ind w:left="283"/>
    </w:pPr>
    <w:rPr>
      <w:rFonts w:ascii="Times New Roman" w:eastAsia="Times New Roman" w:hAnsi="Times New Roman"/>
      <w:sz w:val="24"/>
    </w:rPr>
  </w:style>
  <w:style w:type="character" w:customStyle="1" w:styleId="RetraitcorpsdetexteCar">
    <w:name w:val="Retrait corps de texte Car"/>
    <w:basedOn w:val="Policepardfaut"/>
    <w:link w:val="Retraitcorpsdetexte"/>
    <w:rsid w:val="00700905"/>
    <w:rPr>
      <w:rFonts w:ascii="Times New Roman" w:eastAsia="Times New Roman" w:hAnsi="Times New Roman"/>
      <w:sz w:val="24"/>
      <w:szCs w:val="24"/>
    </w:rPr>
  </w:style>
  <w:style w:type="paragraph" w:customStyle="1" w:styleId="articlen">
    <w:name w:val="article : n°"/>
    <w:basedOn w:val="Normal"/>
    <w:rsid w:val="00A16C37"/>
    <w:pPr>
      <w:autoSpaceDE w:val="0"/>
      <w:autoSpaceDN w:val="0"/>
      <w:spacing w:before="100" w:line="240" w:lineRule="auto"/>
      <w:jc w:val="both"/>
    </w:pPr>
    <w:rPr>
      <w:rFonts w:eastAsia="Times New Roman"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8750">
      <w:bodyDiv w:val="1"/>
      <w:marLeft w:val="0"/>
      <w:marRight w:val="0"/>
      <w:marTop w:val="0"/>
      <w:marBottom w:val="0"/>
      <w:divBdr>
        <w:top w:val="none" w:sz="0" w:space="0" w:color="auto"/>
        <w:left w:val="none" w:sz="0" w:space="0" w:color="auto"/>
        <w:bottom w:val="none" w:sz="0" w:space="0" w:color="auto"/>
        <w:right w:val="none" w:sz="0" w:space="0" w:color="auto"/>
      </w:divBdr>
    </w:div>
    <w:div w:id="52042398">
      <w:bodyDiv w:val="1"/>
      <w:marLeft w:val="0"/>
      <w:marRight w:val="0"/>
      <w:marTop w:val="0"/>
      <w:marBottom w:val="0"/>
      <w:divBdr>
        <w:top w:val="none" w:sz="0" w:space="0" w:color="auto"/>
        <w:left w:val="none" w:sz="0" w:space="0" w:color="auto"/>
        <w:bottom w:val="none" w:sz="0" w:space="0" w:color="auto"/>
        <w:right w:val="none" w:sz="0" w:space="0" w:color="auto"/>
      </w:divBdr>
    </w:div>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156310757">
      <w:bodyDiv w:val="1"/>
      <w:marLeft w:val="0"/>
      <w:marRight w:val="0"/>
      <w:marTop w:val="0"/>
      <w:marBottom w:val="0"/>
      <w:divBdr>
        <w:top w:val="none" w:sz="0" w:space="0" w:color="auto"/>
        <w:left w:val="none" w:sz="0" w:space="0" w:color="auto"/>
        <w:bottom w:val="none" w:sz="0" w:space="0" w:color="auto"/>
        <w:right w:val="none" w:sz="0" w:space="0" w:color="auto"/>
      </w:divBdr>
    </w:div>
    <w:div w:id="172575055">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45806897">
      <w:bodyDiv w:val="1"/>
      <w:marLeft w:val="0"/>
      <w:marRight w:val="0"/>
      <w:marTop w:val="0"/>
      <w:marBottom w:val="0"/>
      <w:divBdr>
        <w:top w:val="none" w:sz="0" w:space="0" w:color="auto"/>
        <w:left w:val="none" w:sz="0" w:space="0" w:color="auto"/>
        <w:bottom w:val="none" w:sz="0" w:space="0" w:color="auto"/>
        <w:right w:val="none" w:sz="0" w:space="0" w:color="auto"/>
      </w:divBdr>
    </w:div>
    <w:div w:id="461846446">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682585864">
      <w:bodyDiv w:val="1"/>
      <w:marLeft w:val="0"/>
      <w:marRight w:val="0"/>
      <w:marTop w:val="0"/>
      <w:marBottom w:val="0"/>
      <w:divBdr>
        <w:top w:val="none" w:sz="0" w:space="0" w:color="auto"/>
        <w:left w:val="none" w:sz="0" w:space="0" w:color="auto"/>
        <w:bottom w:val="none" w:sz="0" w:space="0" w:color="auto"/>
        <w:right w:val="none" w:sz="0" w:space="0" w:color="auto"/>
      </w:divBdr>
    </w:div>
    <w:div w:id="693264135">
      <w:bodyDiv w:val="1"/>
      <w:marLeft w:val="0"/>
      <w:marRight w:val="0"/>
      <w:marTop w:val="0"/>
      <w:marBottom w:val="0"/>
      <w:divBdr>
        <w:top w:val="none" w:sz="0" w:space="0" w:color="auto"/>
        <w:left w:val="none" w:sz="0" w:space="0" w:color="auto"/>
        <w:bottom w:val="none" w:sz="0" w:space="0" w:color="auto"/>
        <w:right w:val="none" w:sz="0" w:space="0" w:color="auto"/>
      </w:divBdr>
    </w:div>
    <w:div w:id="723453974">
      <w:bodyDiv w:val="1"/>
      <w:marLeft w:val="0"/>
      <w:marRight w:val="0"/>
      <w:marTop w:val="0"/>
      <w:marBottom w:val="0"/>
      <w:divBdr>
        <w:top w:val="none" w:sz="0" w:space="0" w:color="auto"/>
        <w:left w:val="none" w:sz="0" w:space="0" w:color="auto"/>
        <w:bottom w:val="none" w:sz="0" w:space="0" w:color="auto"/>
        <w:right w:val="none" w:sz="0" w:space="0" w:color="auto"/>
      </w:divBdr>
    </w:div>
    <w:div w:id="912930560">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008407821">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177037331">
      <w:bodyDiv w:val="1"/>
      <w:marLeft w:val="0"/>
      <w:marRight w:val="0"/>
      <w:marTop w:val="0"/>
      <w:marBottom w:val="0"/>
      <w:divBdr>
        <w:top w:val="none" w:sz="0" w:space="0" w:color="auto"/>
        <w:left w:val="none" w:sz="0" w:space="0" w:color="auto"/>
        <w:bottom w:val="none" w:sz="0" w:space="0" w:color="auto"/>
        <w:right w:val="none" w:sz="0" w:space="0" w:color="auto"/>
      </w:divBdr>
    </w:div>
    <w:div w:id="1235312490">
      <w:bodyDiv w:val="1"/>
      <w:marLeft w:val="0"/>
      <w:marRight w:val="0"/>
      <w:marTop w:val="0"/>
      <w:marBottom w:val="0"/>
      <w:divBdr>
        <w:top w:val="none" w:sz="0" w:space="0" w:color="auto"/>
        <w:left w:val="none" w:sz="0" w:space="0" w:color="auto"/>
        <w:bottom w:val="none" w:sz="0" w:space="0" w:color="auto"/>
        <w:right w:val="none" w:sz="0" w:space="0" w:color="auto"/>
      </w:divBdr>
    </w:div>
    <w:div w:id="1302347805">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394432271">
      <w:bodyDiv w:val="1"/>
      <w:marLeft w:val="0"/>
      <w:marRight w:val="0"/>
      <w:marTop w:val="0"/>
      <w:marBottom w:val="0"/>
      <w:divBdr>
        <w:top w:val="none" w:sz="0" w:space="0" w:color="auto"/>
        <w:left w:val="none" w:sz="0" w:space="0" w:color="auto"/>
        <w:bottom w:val="none" w:sz="0" w:space="0" w:color="auto"/>
        <w:right w:val="none" w:sz="0" w:space="0" w:color="auto"/>
      </w:divBdr>
    </w:div>
    <w:div w:id="1430809006">
      <w:bodyDiv w:val="1"/>
      <w:marLeft w:val="0"/>
      <w:marRight w:val="0"/>
      <w:marTop w:val="0"/>
      <w:marBottom w:val="0"/>
      <w:divBdr>
        <w:top w:val="none" w:sz="0" w:space="0" w:color="auto"/>
        <w:left w:val="none" w:sz="0" w:space="0" w:color="auto"/>
        <w:bottom w:val="none" w:sz="0" w:space="0" w:color="auto"/>
        <w:right w:val="none" w:sz="0" w:space="0" w:color="auto"/>
      </w:divBdr>
    </w:div>
    <w:div w:id="1454591036">
      <w:bodyDiv w:val="1"/>
      <w:marLeft w:val="0"/>
      <w:marRight w:val="0"/>
      <w:marTop w:val="0"/>
      <w:marBottom w:val="0"/>
      <w:divBdr>
        <w:top w:val="none" w:sz="0" w:space="0" w:color="auto"/>
        <w:left w:val="none" w:sz="0" w:space="0" w:color="auto"/>
        <w:bottom w:val="none" w:sz="0" w:space="0" w:color="auto"/>
        <w:right w:val="none" w:sz="0" w:space="0" w:color="auto"/>
      </w:divBdr>
    </w:div>
    <w:div w:id="1477868207">
      <w:bodyDiv w:val="1"/>
      <w:marLeft w:val="0"/>
      <w:marRight w:val="0"/>
      <w:marTop w:val="0"/>
      <w:marBottom w:val="0"/>
      <w:divBdr>
        <w:top w:val="none" w:sz="0" w:space="0" w:color="auto"/>
        <w:left w:val="none" w:sz="0" w:space="0" w:color="auto"/>
        <w:bottom w:val="none" w:sz="0" w:space="0" w:color="auto"/>
        <w:right w:val="none" w:sz="0" w:space="0" w:color="auto"/>
      </w:divBdr>
    </w:div>
    <w:div w:id="1564675789">
      <w:bodyDiv w:val="1"/>
      <w:marLeft w:val="0"/>
      <w:marRight w:val="0"/>
      <w:marTop w:val="0"/>
      <w:marBottom w:val="0"/>
      <w:divBdr>
        <w:top w:val="none" w:sz="0" w:space="0" w:color="auto"/>
        <w:left w:val="none" w:sz="0" w:space="0" w:color="auto"/>
        <w:bottom w:val="none" w:sz="0" w:space="0" w:color="auto"/>
        <w:right w:val="none" w:sz="0" w:space="0" w:color="auto"/>
      </w:divBdr>
    </w:div>
    <w:div w:id="1569807957">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743024523">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1</TotalTime>
  <Pages>6</Pages>
  <Words>2075</Words>
  <Characters>11414</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13463</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LE BRETON Caroline</cp:lastModifiedBy>
  <cp:revision>4</cp:revision>
  <cp:lastPrinted>2014-01-28T13:31:00Z</cp:lastPrinted>
  <dcterms:created xsi:type="dcterms:W3CDTF">2024-12-05T16:41:00Z</dcterms:created>
  <dcterms:modified xsi:type="dcterms:W3CDTF">2024-12-05T16:53:00Z</dcterms:modified>
</cp:coreProperties>
</file>